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0" w:rsidRPr="001034FF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</w:tblGrid>
      <w:tr w:rsidR="006637F0" w:rsidRPr="001034FF" w:rsidTr="008F494F">
        <w:trPr>
          <w:trHeight w:val="3123"/>
        </w:trPr>
        <w:tc>
          <w:tcPr>
            <w:tcW w:w="5386" w:type="dxa"/>
            <w:shd w:val="clear" w:color="auto" w:fill="auto"/>
          </w:tcPr>
          <w:p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Полная стоимость </w:t>
            </w:r>
            <w:r w:rsidR="005F5C9F">
              <w:rPr>
                <w:b/>
                <w:sz w:val="24"/>
                <w:szCs w:val="24"/>
              </w:rPr>
              <w:t>займа</w:t>
            </w:r>
          </w:p>
          <w:p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на дату заключения договора</w:t>
            </w:r>
          </w:p>
          <w:p w:rsidR="00FB632E" w:rsidRDefault="00FB632E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FB632E" w:rsidRDefault="00FB632E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процентов годовых.</w:t>
            </w:r>
          </w:p>
          <w:p w:rsidR="006637F0" w:rsidRPr="00997FF6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Значение полной стоимости </w:t>
            </w:r>
            <w:r w:rsidR="005F5C9F">
              <w:rPr>
                <w:sz w:val="24"/>
                <w:szCs w:val="24"/>
              </w:rPr>
              <w:t>займа (ПСЗ</w:t>
            </w:r>
            <w:r w:rsidRPr="001034FF">
              <w:rPr>
                <w:sz w:val="24"/>
                <w:szCs w:val="24"/>
              </w:rPr>
              <w:t xml:space="preserve">) изменяется в течение жизни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>
              <w:rPr>
                <w:sz w:val="24"/>
                <w:szCs w:val="24"/>
              </w:rPr>
              <w:t>займу</w:t>
            </w:r>
            <w:r w:rsidRPr="001034FF">
              <w:rPr>
                <w:sz w:val="24"/>
                <w:szCs w:val="24"/>
              </w:rPr>
              <w:t xml:space="preserve"> и др. При каждом изменении ПС</w:t>
            </w:r>
            <w:r w:rsidR="005F5C9F"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передает/направляет соответствующее письменное уведомление заемщик</w:t>
            </w:r>
            <w:r w:rsidR="007953DC">
              <w:rPr>
                <w:sz w:val="24"/>
                <w:szCs w:val="24"/>
              </w:rPr>
              <w:t>у</w:t>
            </w:r>
            <w:r w:rsidRPr="001034FF">
              <w:rPr>
                <w:sz w:val="24"/>
                <w:szCs w:val="24"/>
              </w:rPr>
              <w:t>.</w:t>
            </w:r>
          </w:p>
        </w:tc>
      </w:tr>
    </w:tbl>
    <w:p w:rsidR="00525BD0" w:rsidRPr="001034FF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:rsidR="005F37C1" w:rsidRPr="007A1BD4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803CB9" w:rsidRPr="001034FF" w:rsidTr="008F494F">
        <w:tc>
          <w:tcPr>
            <w:tcW w:w="10206" w:type="dxa"/>
            <w:shd w:val="pct15" w:color="auto" w:fill="FFFFFF"/>
          </w:tcPr>
          <w:p w:rsidR="00803CB9" w:rsidRPr="00D80011" w:rsidRDefault="000943E2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3CB9" w:rsidRPr="00D80011">
              <w:rPr>
                <w:sz w:val="24"/>
                <w:szCs w:val="24"/>
              </w:rPr>
              <w:t xml:space="preserve"> ДОГОВОР</w:t>
            </w:r>
            <w:r w:rsidR="0047666C">
              <w:rPr>
                <w:sz w:val="24"/>
                <w:szCs w:val="24"/>
              </w:rPr>
              <w:t xml:space="preserve"> ЗАЙ</w:t>
            </w:r>
            <w:r>
              <w:rPr>
                <w:sz w:val="24"/>
                <w:szCs w:val="24"/>
              </w:rPr>
              <w:t>МА</w:t>
            </w:r>
          </w:p>
          <w:p w:rsidR="00803CB9" w:rsidRPr="00D80011" w:rsidRDefault="00803CB9" w:rsidP="00FB632E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D80011">
              <w:rPr>
                <w:sz w:val="24"/>
                <w:szCs w:val="24"/>
              </w:rPr>
              <w:t>№</w:t>
            </w:r>
            <w:r w:rsidR="006637F0" w:rsidRPr="00D8001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03CB9" w:rsidRPr="001034FF" w:rsidTr="008F494F">
        <w:tc>
          <w:tcPr>
            <w:tcW w:w="10206" w:type="dxa"/>
          </w:tcPr>
          <w:p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:rsidTr="008F494F">
        <w:tc>
          <w:tcPr>
            <w:tcW w:w="10206" w:type="dxa"/>
          </w:tcPr>
          <w:p w:rsidR="00803CB9" w:rsidRPr="001034FF" w:rsidRDefault="00997FF6" w:rsidP="00FB632E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03CB9" w:rsidRPr="001034FF">
              <w:rPr>
                <w:sz w:val="24"/>
                <w:szCs w:val="24"/>
              </w:rPr>
              <w:t xml:space="preserve">город </w:t>
            </w:r>
            <w:r w:rsidRPr="00997FF6">
              <w:rPr>
                <w:sz w:val="24"/>
                <w:szCs w:val="24"/>
              </w:rPr>
              <w:t>Пермь</w:t>
            </w:r>
            <w:r w:rsidR="006637F0" w:rsidRPr="00997FF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03CB9" w:rsidRPr="001034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803CB9" w:rsidRPr="001034FF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FB632E">
              <w:rPr>
                <w:sz w:val="24"/>
                <w:szCs w:val="24"/>
              </w:rPr>
              <w:t>дата</w:t>
            </w:r>
          </w:p>
        </w:tc>
      </w:tr>
      <w:tr w:rsidR="00803CB9" w:rsidRPr="001034FF" w:rsidTr="008F494F">
        <w:tc>
          <w:tcPr>
            <w:tcW w:w="10206" w:type="dxa"/>
          </w:tcPr>
          <w:p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:rsidTr="008F494F">
        <w:trPr>
          <w:trHeight w:val="822"/>
        </w:trPr>
        <w:tc>
          <w:tcPr>
            <w:tcW w:w="10206" w:type="dxa"/>
          </w:tcPr>
          <w:p w:rsidR="00803CB9" w:rsidRPr="001034FF" w:rsidRDefault="00997FF6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743AC">
              <w:rPr>
                <w:sz w:val="24"/>
                <w:szCs w:val="24"/>
              </w:rPr>
              <w:t xml:space="preserve">Открытое акционерное общество «Пермское агентство по ипотечному жилищному кредитованию» (Свидетельство о государственной регистрации юридического лица серия 59 № 002913803 от 25.05.2005 г., выданное Инспекцией Федеральной налоговой службы по Ленинскому району г. Перми), именуемое в дальнейшем Займодавец, в лице директора </w:t>
            </w:r>
            <w:r>
              <w:rPr>
                <w:sz w:val="24"/>
                <w:szCs w:val="24"/>
              </w:rPr>
              <w:t>Малютина Дмитрия Васильевича</w:t>
            </w:r>
            <w:r w:rsidRPr="00D743AC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D743AC">
              <w:rPr>
                <w:sz w:val="24"/>
                <w:szCs w:val="24"/>
              </w:rPr>
              <w:t>, с одной стороны</w:t>
            </w:r>
            <w:r w:rsidRPr="001034FF">
              <w:rPr>
                <w:sz w:val="24"/>
                <w:szCs w:val="24"/>
              </w:rPr>
              <w:t>, и</w:t>
            </w:r>
          </w:p>
        </w:tc>
      </w:tr>
      <w:tr w:rsidR="00803CB9" w:rsidRPr="001034FF" w:rsidTr="008F494F">
        <w:tc>
          <w:tcPr>
            <w:tcW w:w="10206" w:type="dxa"/>
          </w:tcPr>
          <w:p w:rsidR="00803CB9" w:rsidRPr="001034FF" w:rsidRDefault="003A2B08" w:rsidP="00FB632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гр.</w:t>
            </w:r>
            <w:r w:rsidR="00FB632E">
              <w:rPr>
                <w:sz w:val="24"/>
                <w:szCs w:val="24"/>
              </w:rPr>
              <w:t>_______________</w:t>
            </w:r>
            <w:r w:rsidR="006E1BFB" w:rsidRPr="001034FF">
              <w:rPr>
                <w:sz w:val="24"/>
                <w:szCs w:val="24"/>
              </w:rPr>
              <w:t xml:space="preserve">, паспорт </w:t>
            </w:r>
            <w:r w:rsidR="006E1BFB" w:rsidRPr="00D743AC">
              <w:rPr>
                <w:sz w:val="24"/>
                <w:szCs w:val="24"/>
              </w:rPr>
              <w:t xml:space="preserve">серия </w:t>
            </w:r>
            <w:r w:rsidR="00FB632E">
              <w:rPr>
                <w:sz w:val="24"/>
                <w:szCs w:val="24"/>
              </w:rPr>
              <w:t>____</w:t>
            </w:r>
            <w:r w:rsidR="006E1BFB" w:rsidRPr="00D743AC">
              <w:rPr>
                <w:sz w:val="24"/>
                <w:szCs w:val="24"/>
              </w:rPr>
              <w:t xml:space="preserve"> номер </w:t>
            </w:r>
            <w:r w:rsidR="00FB632E">
              <w:rPr>
                <w:sz w:val="24"/>
                <w:szCs w:val="24"/>
              </w:rPr>
              <w:t>_____</w:t>
            </w:r>
            <w:r w:rsidR="006E1BFB" w:rsidRPr="00D743AC">
              <w:rPr>
                <w:sz w:val="24"/>
                <w:szCs w:val="24"/>
              </w:rPr>
              <w:t xml:space="preserve">, выдан </w:t>
            </w:r>
            <w:r w:rsidR="006E1BFB">
              <w:rPr>
                <w:sz w:val="24"/>
                <w:szCs w:val="24"/>
              </w:rPr>
              <w:t>Отделением</w:t>
            </w:r>
            <w:r w:rsidR="00FB632E">
              <w:rPr>
                <w:sz w:val="24"/>
                <w:szCs w:val="24"/>
              </w:rPr>
              <w:t>_______________________________</w:t>
            </w:r>
            <w:r w:rsidR="006E1BFB" w:rsidRPr="00D743AC">
              <w:rPr>
                <w:sz w:val="24"/>
                <w:szCs w:val="24"/>
              </w:rPr>
              <w:t xml:space="preserve">, </w:t>
            </w:r>
            <w:r w:rsidR="00FB632E">
              <w:rPr>
                <w:sz w:val="24"/>
                <w:szCs w:val="24"/>
              </w:rPr>
              <w:t>дата выдачи паспорта</w:t>
            </w:r>
            <w:r w:rsidR="006E1BFB" w:rsidRPr="00D743AC">
              <w:rPr>
                <w:sz w:val="24"/>
                <w:szCs w:val="24"/>
              </w:rPr>
              <w:t xml:space="preserve">., код подразделения </w:t>
            </w:r>
            <w:r w:rsidR="00FB632E">
              <w:rPr>
                <w:sz w:val="24"/>
                <w:szCs w:val="24"/>
              </w:rPr>
              <w:t>_______</w:t>
            </w:r>
            <w:r w:rsidR="006E1BFB" w:rsidRPr="00D743AC">
              <w:rPr>
                <w:sz w:val="24"/>
                <w:szCs w:val="24"/>
              </w:rPr>
              <w:t>, зарегистрированная по месту жительства:</w:t>
            </w:r>
            <w:r w:rsidR="00FB632E">
              <w:rPr>
                <w:sz w:val="24"/>
                <w:szCs w:val="24"/>
              </w:rPr>
              <w:t>_____________________________________</w:t>
            </w:r>
            <w:r w:rsidR="00803CB9" w:rsidRPr="001034FF">
              <w:rPr>
                <w:sz w:val="24"/>
                <w:szCs w:val="24"/>
              </w:rPr>
              <w:t>,</w:t>
            </w:r>
            <w:r w:rsidR="002844E3" w:rsidRPr="001034FF">
              <w:rPr>
                <w:sz w:val="24"/>
                <w:szCs w:val="24"/>
              </w:rPr>
              <w:t xml:space="preserve"> </w:t>
            </w:r>
            <w:bookmarkStart w:id="1" w:name="Home_Phone"/>
            <w:bookmarkEnd w:id="1"/>
          </w:p>
        </w:tc>
      </w:tr>
      <w:tr w:rsidR="00B07F83" w:rsidRPr="001034FF" w:rsidTr="008F494F">
        <w:tc>
          <w:tcPr>
            <w:tcW w:w="10206" w:type="dxa"/>
            <w:tcBorders>
              <w:bottom w:val="nil"/>
            </w:tcBorders>
          </w:tcPr>
          <w:p w:rsidR="00B07F83" w:rsidRPr="001034FF" w:rsidRDefault="00B07F83" w:rsidP="00997FF6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03CB9" w:rsidRPr="001034FF" w:rsidTr="008F494F">
        <w:tc>
          <w:tcPr>
            <w:tcW w:w="10206" w:type="dxa"/>
            <w:tcBorders>
              <w:bottom w:val="nil"/>
            </w:tcBorders>
          </w:tcPr>
          <w:p w:rsidR="00803CB9" w:rsidRPr="001034FF" w:rsidRDefault="0029209A" w:rsidP="00997FF6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753EB">
              <w:rPr>
                <w:sz w:val="24"/>
                <w:szCs w:val="24"/>
              </w:rPr>
              <w:t>именуем</w:t>
            </w:r>
            <w:bookmarkStart w:id="2" w:name="Borrower_Sex_Z"/>
            <w:bookmarkEnd w:id="2"/>
            <w:r w:rsidRPr="006753EB">
              <w:rPr>
                <w:sz w:val="24"/>
                <w:szCs w:val="24"/>
              </w:rPr>
              <w:t>ые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в дальнейшем </w:t>
            </w:r>
            <w:r w:rsidR="002844E3" w:rsidRPr="001034FF">
              <w:rPr>
                <w:b/>
                <w:sz w:val="24"/>
                <w:szCs w:val="24"/>
              </w:rPr>
              <w:t>Заёмщик</w:t>
            </w:r>
            <w:r w:rsidR="002844E3" w:rsidRPr="001034FF">
              <w:rPr>
                <w:sz w:val="24"/>
                <w:szCs w:val="24"/>
              </w:rPr>
              <w:t xml:space="preserve">, с другой стороны, </w:t>
            </w:r>
            <w:r w:rsidR="00407BA5" w:rsidRPr="001034FF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034FF">
              <w:rPr>
                <w:sz w:val="24"/>
                <w:szCs w:val="24"/>
              </w:rPr>
              <w:t>заключили настоящий договор</w:t>
            </w:r>
            <w:r w:rsidR="000749DE">
              <w:rPr>
                <w:sz w:val="24"/>
                <w:szCs w:val="24"/>
              </w:rPr>
              <w:t xml:space="preserve"> </w:t>
            </w:r>
            <w:r w:rsidR="0047666C">
              <w:rPr>
                <w:sz w:val="24"/>
                <w:szCs w:val="24"/>
              </w:rPr>
              <w:t>займа</w:t>
            </w:r>
            <w:r w:rsidR="000749DE">
              <w:rPr>
                <w:sz w:val="24"/>
                <w:szCs w:val="24"/>
              </w:rPr>
              <w:t xml:space="preserve"> </w:t>
            </w:r>
            <w:r w:rsidR="000749DE" w:rsidRPr="001034FF">
              <w:rPr>
                <w:sz w:val="24"/>
                <w:szCs w:val="24"/>
              </w:rPr>
              <w:t xml:space="preserve">(далее – </w:t>
            </w:r>
            <w:r w:rsidR="000749DE" w:rsidRPr="00BF55BD">
              <w:rPr>
                <w:b/>
                <w:sz w:val="24"/>
                <w:szCs w:val="24"/>
              </w:rPr>
              <w:t>Договор</w:t>
            </w:r>
            <w:r w:rsidR="000749DE" w:rsidRPr="001034FF">
              <w:rPr>
                <w:sz w:val="24"/>
                <w:szCs w:val="24"/>
              </w:rPr>
              <w:t>)</w:t>
            </w:r>
            <w:r w:rsidR="00F91637">
              <w:rPr>
                <w:sz w:val="24"/>
                <w:szCs w:val="24"/>
              </w:rPr>
              <w:t xml:space="preserve">, состоящий из </w:t>
            </w:r>
            <w:r w:rsidR="00A44106" w:rsidRPr="00A44106">
              <w:rPr>
                <w:sz w:val="24"/>
                <w:szCs w:val="24"/>
              </w:rPr>
              <w:t>равнозначны</w:t>
            </w:r>
            <w:r w:rsidR="00A44106">
              <w:rPr>
                <w:sz w:val="24"/>
                <w:szCs w:val="24"/>
              </w:rPr>
              <w:t xml:space="preserve">х </w:t>
            </w:r>
            <w:r w:rsidR="00A44106" w:rsidRPr="00A44106">
              <w:rPr>
                <w:sz w:val="24"/>
                <w:szCs w:val="24"/>
              </w:rPr>
              <w:t xml:space="preserve"> по юридической силе и применяю</w:t>
            </w:r>
            <w:r w:rsidR="00A44106">
              <w:rPr>
                <w:sz w:val="24"/>
                <w:szCs w:val="24"/>
              </w:rPr>
              <w:t>щихся</w:t>
            </w:r>
            <w:r w:rsidR="00A44106" w:rsidRPr="00A44106">
              <w:rPr>
                <w:sz w:val="24"/>
                <w:szCs w:val="24"/>
              </w:rPr>
              <w:t xml:space="preserve"> в совокупности </w:t>
            </w:r>
            <w:r w:rsidR="00F91637">
              <w:rPr>
                <w:sz w:val="24"/>
                <w:szCs w:val="24"/>
              </w:rPr>
              <w:t xml:space="preserve">разделов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Индивидуальные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F91637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1</w:t>
            </w:r>
            <w:r w:rsidR="000749DE">
              <w:rPr>
                <w:sz w:val="24"/>
                <w:szCs w:val="24"/>
              </w:rPr>
              <w:t xml:space="preserve">) </w:t>
            </w:r>
            <w:r w:rsidR="00F91637">
              <w:rPr>
                <w:sz w:val="24"/>
                <w:szCs w:val="24"/>
              </w:rPr>
              <w:t xml:space="preserve">и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Общие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7953DC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2</w:t>
            </w:r>
            <w:r w:rsidR="000749DE">
              <w:rPr>
                <w:sz w:val="24"/>
                <w:szCs w:val="24"/>
              </w:rPr>
              <w:t>)</w:t>
            </w:r>
            <w:r w:rsidR="00A44106">
              <w:rPr>
                <w:sz w:val="24"/>
                <w:szCs w:val="24"/>
              </w:rPr>
              <w:t>,</w:t>
            </w:r>
            <w:r w:rsidR="00A44106">
              <w:rPr>
                <w:rStyle w:val="af8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034FF" w:rsidTr="008F494F">
        <w:trPr>
          <w:trHeight w:hRule="exact" w:val="317"/>
        </w:trPr>
        <w:tc>
          <w:tcPr>
            <w:tcW w:w="10206" w:type="dxa"/>
            <w:shd w:val="clear" w:color="auto" w:fill="D9D9D9"/>
          </w:tcPr>
          <w:p w:rsidR="001911FB" w:rsidRPr="001034FF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034FF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1034FF">
              <w:rPr>
                <w:b/>
                <w:sz w:val="24"/>
                <w:szCs w:val="24"/>
              </w:rPr>
              <w:t>У</w:t>
            </w:r>
            <w:r w:rsidR="0099176E" w:rsidRPr="001034FF">
              <w:rPr>
                <w:b/>
                <w:sz w:val="24"/>
                <w:szCs w:val="24"/>
              </w:rPr>
              <w:t xml:space="preserve">СЛОВИЯ </w:t>
            </w:r>
            <w:r w:rsidR="008A6D22" w:rsidRPr="001034FF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1034FF" w:rsidTr="008F494F">
        <w:trPr>
          <w:trHeight w:val="174"/>
        </w:trPr>
        <w:tc>
          <w:tcPr>
            <w:tcW w:w="10206" w:type="dxa"/>
            <w:shd w:val="clear" w:color="auto" w:fill="D9D9D9"/>
          </w:tcPr>
          <w:p w:rsidR="00232426" w:rsidRPr="001034FF" w:rsidRDefault="008A6D22" w:rsidP="00AB7BDB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E5658E">
              <w:rPr>
                <w:sz w:val="24"/>
              </w:rPr>
              <w:t>Термины и определения</w:t>
            </w:r>
            <w:r w:rsidR="000749DE">
              <w:rPr>
                <w:sz w:val="24"/>
                <w:szCs w:val="24"/>
              </w:rPr>
              <w:t>, не поименованные в Разделе 2</w:t>
            </w:r>
            <w:r w:rsidRPr="001034FF">
              <w:rPr>
                <w:sz w:val="24"/>
                <w:szCs w:val="24"/>
              </w:rPr>
              <w:t>. Иные термины и определения, используемые</w:t>
            </w:r>
            <w:r w:rsidR="00FB629A">
              <w:rPr>
                <w:sz w:val="24"/>
                <w:szCs w:val="24"/>
              </w:rPr>
              <w:t xml:space="preserve"> в тексте </w:t>
            </w:r>
            <w:r w:rsidR="000749DE">
              <w:rPr>
                <w:sz w:val="24"/>
                <w:szCs w:val="24"/>
              </w:rPr>
              <w:t>Раздела 1</w:t>
            </w:r>
            <w:r w:rsidRPr="001034FF">
              <w:rPr>
                <w:sz w:val="24"/>
                <w:szCs w:val="24"/>
              </w:rPr>
              <w:t>, имеют значени</w:t>
            </w:r>
            <w:r w:rsidR="000749DE">
              <w:rPr>
                <w:sz w:val="24"/>
                <w:szCs w:val="24"/>
              </w:rPr>
              <w:t>я</w:t>
            </w:r>
            <w:r w:rsidRPr="001034FF">
              <w:rPr>
                <w:sz w:val="24"/>
                <w:szCs w:val="24"/>
              </w:rPr>
              <w:t>, данн</w:t>
            </w:r>
            <w:r w:rsidR="000749DE">
              <w:rPr>
                <w:sz w:val="24"/>
                <w:szCs w:val="24"/>
              </w:rPr>
              <w:t>ы</w:t>
            </w:r>
            <w:r w:rsidRPr="001034FF">
              <w:rPr>
                <w:sz w:val="24"/>
                <w:szCs w:val="24"/>
              </w:rPr>
              <w:t xml:space="preserve">е им в </w:t>
            </w:r>
            <w:r w:rsidR="000749DE">
              <w:rPr>
                <w:sz w:val="24"/>
                <w:szCs w:val="24"/>
              </w:rPr>
              <w:t>Разделе 2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232426" w:rsidRPr="001034FF" w:rsidTr="008F494F">
        <w:trPr>
          <w:trHeight w:val="554"/>
        </w:trPr>
        <w:tc>
          <w:tcPr>
            <w:tcW w:w="10206" w:type="dxa"/>
          </w:tcPr>
          <w:p w:rsidR="003175ED" w:rsidRPr="007A1BD4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034FF">
              <w:rPr>
                <w:b/>
                <w:sz w:val="24"/>
                <w:szCs w:val="24"/>
              </w:rPr>
              <w:t>Договор п</w:t>
            </w:r>
            <w:r>
              <w:rPr>
                <w:b/>
                <w:sz w:val="24"/>
                <w:szCs w:val="24"/>
              </w:rPr>
              <w:t>риобретения</w:t>
            </w:r>
            <w:r w:rsidR="008D4E03" w:rsidRPr="001034FF">
              <w:rPr>
                <w:sz w:val="24"/>
                <w:szCs w:val="24"/>
              </w:rPr>
              <w:t>–</w:t>
            </w:r>
          </w:p>
          <w:p w:rsidR="00232426" w:rsidRPr="00997FF6" w:rsidRDefault="00583409" w:rsidP="00FB632E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4E7865" w:rsidRPr="00BF55BD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купли-</w:t>
            </w:r>
            <w:r w:rsidRPr="00583409">
              <w:rPr>
                <w:sz w:val="24"/>
                <w:szCs w:val="24"/>
              </w:rPr>
              <w:t xml:space="preserve">продажи </w:t>
            </w:r>
            <w:r w:rsidRPr="00BF55BD">
              <w:rPr>
                <w:sz w:val="24"/>
                <w:szCs w:val="24"/>
              </w:rPr>
              <w:t xml:space="preserve">квартиры </w:t>
            </w:r>
            <w:r w:rsidR="00997FF6">
              <w:rPr>
                <w:sz w:val="24"/>
                <w:szCs w:val="24"/>
              </w:rPr>
              <w:t xml:space="preserve">от </w:t>
            </w:r>
            <w:r w:rsidR="00FB632E">
              <w:rPr>
                <w:sz w:val="24"/>
                <w:szCs w:val="24"/>
              </w:rPr>
              <w:t>____________</w:t>
            </w:r>
            <w:r w:rsidR="00997FF6">
              <w:rPr>
                <w:sz w:val="24"/>
                <w:szCs w:val="24"/>
              </w:rPr>
              <w:t>года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которому</w:t>
            </w:r>
            <w:r w:rsidR="001E58CA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</w:p>
        </w:tc>
      </w:tr>
      <w:tr w:rsidR="00EC3C40" w:rsidRPr="001034FF" w:rsidTr="008F494F">
        <w:trPr>
          <w:trHeight w:val="178"/>
        </w:trPr>
        <w:tc>
          <w:tcPr>
            <w:tcW w:w="10206" w:type="dxa"/>
          </w:tcPr>
          <w:p w:rsidR="001E58CA" w:rsidRPr="00997FF6" w:rsidRDefault="00EC3C40" w:rsidP="00997FF6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Продавец</w:t>
            </w:r>
            <w:r w:rsidR="00554B52" w:rsidRPr="001034FF">
              <w:rPr>
                <w:b/>
                <w:sz w:val="24"/>
                <w:szCs w:val="24"/>
              </w:rPr>
              <w:t xml:space="preserve"> </w:t>
            </w:r>
            <w:r w:rsidR="008D4E03" w:rsidRPr="001034FF">
              <w:rPr>
                <w:sz w:val="24"/>
                <w:szCs w:val="24"/>
              </w:rPr>
              <w:t>–</w:t>
            </w:r>
          </w:p>
          <w:p w:rsidR="0044469B" w:rsidRPr="006E1BFB" w:rsidRDefault="00EC3C40" w:rsidP="007A1BD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Сторона по </w:t>
            </w:r>
            <w:r w:rsidR="00F64C8D">
              <w:rPr>
                <w:sz w:val="24"/>
                <w:szCs w:val="24"/>
              </w:rPr>
              <w:t>Договору приобретения</w:t>
            </w:r>
            <w:r w:rsidRPr="001034FF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>
              <w:rPr>
                <w:sz w:val="24"/>
                <w:szCs w:val="24"/>
              </w:rPr>
              <w:t>И</w:t>
            </w:r>
            <w:r w:rsidR="00554B52" w:rsidRPr="001034FF">
              <w:rPr>
                <w:sz w:val="24"/>
                <w:szCs w:val="24"/>
              </w:rPr>
              <w:t>мущество</w:t>
            </w:r>
            <w:r w:rsidR="008F74B6">
              <w:rPr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приобретаемое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1034FF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</w:p>
        </w:tc>
      </w:tr>
      <w:tr w:rsidR="007F5C20" w:rsidRPr="001034FF" w:rsidTr="008F494F">
        <w:trPr>
          <w:trHeight w:val="210"/>
        </w:trPr>
        <w:tc>
          <w:tcPr>
            <w:tcW w:w="10206" w:type="dxa"/>
            <w:tcBorders>
              <w:bottom w:val="single" w:sz="4" w:space="0" w:color="auto"/>
            </w:tcBorders>
          </w:tcPr>
          <w:p w:rsidR="007F5C20" w:rsidRPr="001034FF" w:rsidRDefault="007F5C20" w:rsidP="00C0485C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Счет</w:t>
            </w:r>
            <w:r w:rsidRPr="001034FF">
              <w:rPr>
                <w:sz w:val="24"/>
                <w:szCs w:val="24"/>
              </w:rPr>
              <w:t xml:space="preserve"> </w:t>
            </w:r>
            <w:r w:rsidR="00797772">
              <w:rPr>
                <w:sz w:val="24"/>
                <w:szCs w:val="24"/>
              </w:rPr>
              <w:t>–</w:t>
            </w:r>
            <w:r w:rsidRPr="001034FF">
              <w:rPr>
                <w:sz w:val="24"/>
                <w:szCs w:val="24"/>
              </w:rPr>
              <w:t xml:space="preserve"> банковский счет № </w:t>
            </w:r>
            <w:r w:rsidR="00FB632E">
              <w:rPr>
                <w:sz w:val="24"/>
                <w:szCs w:val="24"/>
              </w:rPr>
              <w:t>_____________</w:t>
            </w:r>
            <w:r w:rsidRPr="001034FF">
              <w:rPr>
                <w:sz w:val="24"/>
                <w:szCs w:val="24"/>
              </w:rPr>
              <w:t xml:space="preserve">в </w:t>
            </w:r>
            <w:r w:rsidR="006E1BFB" w:rsidRPr="006E1BFB">
              <w:rPr>
                <w:sz w:val="24"/>
                <w:szCs w:val="24"/>
              </w:rPr>
              <w:t>Филиале «Газпромбанк» (Открытое акционерное общество) в г. Перми (БИК 045773808, к/с 30101810200000000808, р/с)</w:t>
            </w:r>
            <w:r w:rsidRPr="001034FF">
              <w:rPr>
                <w:sz w:val="24"/>
                <w:szCs w:val="24"/>
              </w:rPr>
              <w:t xml:space="preserve">, открытый на имя </w:t>
            </w:r>
            <w:r w:rsidR="006E1BFB">
              <w:rPr>
                <w:sz w:val="24"/>
                <w:szCs w:val="24"/>
              </w:rPr>
              <w:t xml:space="preserve">гр. </w:t>
            </w:r>
            <w:r w:rsidR="00FB632E">
              <w:rPr>
                <w:sz w:val="24"/>
                <w:szCs w:val="24"/>
              </w:rPr>
              <w:t>__________________--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7675A6" w:rsidRPr="001034FF" w:rsidTr="008F494F">
        <w:trPr>
          <w:trHeight w:val="240"/>
        </w:trPr>
        <w:tc>
          <w:tcPr>
            <w:tcW w:w="10206" w:type="dxa"/>
            <w:shd w:val="clear" w:color="auto" w:fill="D9D9D9"/>
          </w:tcPr>
          <w:p w:rsidR="007675A6" w:rsidRPr="001034FF" w:rsidRDefault="00945941" w:rsidP="00AB7BDB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1034FF" w:rsidTr="008F494F">
        <w:trPr>
          <w:trHeight w:val="270"/>
        </w:trPr>
        <w:tc>
          <w:tcPr>
            <w:tcW w:w="10206" w:type="dxa"/>
            <w:tcBorders>
              <w:bottom w:val="single" w:sz="4" w:space="0" w:color="auto"/>
            </w:tcBorders>
          </w:tcPr>
          <w:p w:rsidR="00061DC0" w:rsidRPr="00BF55BD" w:rsidRDefault="00061DC0" w:rsidP="00AB7BDB">
            <w:pPr>
              <w:numPr>
                <w:ilvl w:val="2"/>
                <w:numId w:val="4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3" w:name="_Ref373507334"/>
          </w:p>
          <w:p w:rsidR="007675A6" w:rsidRPr="006E1BFB" w:rsidRDefault="00061DC0" w:rsidP="00FB632E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="006E1BFB">
              <w:rPr>
                <w:sz w:val="24"/>
                <w:szCs w:val="24"/>
              </w:rPr>
              <w:t>–</w:t>
            </w:r>
            <w:r w:rsidRPr="001034FF">
              <w:rPr>
                <w:sz w:val="24"/>
                <w:szCs w:val="24"/>
              </w:rPr>
              <w:t xml:space="preserve"> </w:t>
            </w:r>
            <w:r w:rsidR="00FB632E">
              <w:rPr>
                <w:sz w:val="24"/>
                <w:szCs w:val="24"/>
              </w:rPr>
              <w:t>____________</w:t>
            </w:r>
            <w:r w:rsidRPr="001034FF">
              <w:rPr>
                <w:b/>
                <w:sz w:val="24"/>
                <w:szCs w:val="24"/>
              </w:rPr>
              <w:t>(</w:t>
            </w:r>
            <w:r w:rsidR="00FB632E">
              <w:rPr>
                <w:b/>
                <w:sz w:val="24"/>
                <w:szCs w:val="24"/>
              </w:rPr>
              <w:t>___________</w:t>
            </w:r>
            <w:r w:rsidRPr="001034FF">
              <w:rPr>
                <w:b/>
                <w:sz w:val="24"/>
                <w:szCs w:val="24"/>
              </w:rPr>
              <w:t>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BF55BD">
              <w:rPr>
                <w:color w:val="000000"/>
                <w:sz w:val="24"/>
                <w:szCs w:val="24"/>
              </w:rPr>
              <w:t>.</w:t>
            </w:r>
            <w:bookmarkEnd w:id="3"/>
          </w:p>
        </w:tc>
      </w:tr>
      <w:tr w:rsidR="00A0579E" w:rsidRPr="001034FF" w:rsidTr="008F494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A" w:rsidRPr="00BF55BD" w:rsidRDefault="00632945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4" w:name="_Ref373420632"/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C597F" w:rsidRPr="001034FF" w:rsidRDefault="00A0579E" w:rsidP="00BF55BD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4"/>
          </w:p>
          <w:p w:rsidR="009E0F24" w:rsidRPr="000A1C7C" w:rsidRDefault="00C9621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</w:rPr>
              <w:t>1.</w:t>
            </w:r>
            <w:r w:rsidR="00945941" w:rsidRPr="001034FF">
              <w:rPr>
                <w:b/>
                <w:bCs/>
                <w:sz w:val="24"/>
                <w:szCs w:val="24"/>
              </w:rPr>
              <w:t>2.2.1</w:t>
            </w:r>
            <w:r w:rsidRPr="001034FF">
              <w:rPr>
                <w:b/>
                <w:bCs/>
                <w:sz w:val="24"/>
                <w:szCs w:val="24"/>
              </w:rPr>
              <w:t xml:space="preserve">. </w:t>
            </w:r>
            <w:r w:rsidR="003B62BC">
              <w:rPr>
                <w:bCs/>
                <w:sz w:val="24"/>
                <w:szCs w:val="24"/>
              </w:rPr>
              <w:t>С</w:t>
            </w:r>
            <w:r w:rsidR="003B62BC" w:rsidRPr="001034FF">
              <w:rPr>
                <w:bCs/>
                <w:sz w:val="24"/>
                <w:szCs w:val="24"/>
              </w:rPr>
              <w:t xml:space="preserve">о дня, следующего за днем 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3B62BC" w:rsidRPr="001034FF">
              <w:rPr>
                <w:bCs/>
                <w:sz w:val="24"/>
                <w:szCs w:val="24"/>
              </w:rPr>
              <w:t xml:space="preserve">, по дату фактического возврата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3B62BC" w:rsidRPr="001034FF">
              <w:rPr>
                <w:bCs/>
                <w:sz w:val="24"/>
                <w:szCs w:val="24"/>
              </w:rPr>
              <w:t xml:space="preserve"> (включительно), если Договором не предусмотрено иное</w:t>
            </w:r>
            <w:r w:rsidR="003B62BC">
              <w:rPr>
                <w:bCs/>
                <w:sz w:val="24"/>
                <w:szCs w:val="24"/>
              </w:rPr>
              <w:t>, процентная ставка составляет</w:t>
            </w:r>
            <w:r w:rsidR="00F706A6" w:rsidRPr="001034FF">
              <w:rPr>
                <w:b/>
                <w:bCs/>
                <w:sz w:val="24"/>
                <w:szCs w:val="24"/>
              </w:rPr>
              <w:t xml:space="preserve"> </w:t>
            </w:r>
            <w:r w:rsidR="00FB632E">
              <w:rPr>
                <w:b/>
                <w:bCs/>
                <w:sz w:val="24"/>
                <w:szCs w:val="24"/>
              </w:rPr>
              <w:t>______</w:t>
            </w:r>
            <w:r w:rsidR="00F706A6" w:rsidRPr="000A1C7C">
              <w:rPr>
                <w:bCs/>
                <w:sz w:val="24"/>
                <w:szCs w:val="24"/>
              </w:rPr>
              <w:t>(</w:t>
            </w:r>
            <w:r w:rsidR="00FB632E">
              <w:rPr>
                <w:bCs/>
                <w:sz w:val="24"/>
                <w:szCs w:val="24"/>
              </w:rPr>
              <w:t>_____________________________</w:t>
            </w:r>
            <w:r w:rsidR="00F706A6" w:rsidRPr="000A1C7C">
              <w:rPr>
                <w:bCs/>
                <w:sz w:val="24"/>
                <w:szCs w:val="24"/>
              </w:rPr>
              <w:t xml:space="preserve">) процентов годовых </w:t>
            </w:r>
            <w:r w:rsidR="00F706A6" w:rsidRPr="000A1C7C">
              <w:rPr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553B92" w:rsidRPr="001034FF" w:rsidRDefault="00611F1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5" w:name="_Ref328643284"/>
            <w:r w:rsidRPr="001034FF">
              <w:rPr>
                <w:b/>
                <w:iCs/>
                <w:sz w:val="24"/>
                <w:szCs w:val="24"/>
              </w:rPr>
              <w:t>1.2.2</w:t>
            </w:r>
            <w:r w:rsidR="00880024" w:rsidRPr="001034FF">
              <w:rPr>
                <w:b/>
                <w:iCs/>
                <w:sz w:val="24"/>
                <w:szCs w:val="24"/>
              </w:rPr>
              <w:t>.2.</w:t>
            </w:r>
            <w:r w:rsidR="00D86CFB" w:rsidRPr="001034FF">
              <w:rPr>
                <w:iCs/>
                <w:sz w:val="24"/>
                <w:szCs w:val="24"/>
              </w:rPr>
              <w:t>  Стороны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пришли к соглашению о том, что в период надлежащего исполнения З</w:t>
            </w:r>
            <w:r w:rsidR="00B44506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страхованию </w:t>
            </w:r>
            <w:r w:rsidR="00B52A77">
              <w:rPr>
                <w:rFonts w:eastAsia="Calibri"/>
                <w:sz w:val="24"/>
                <w:szCs w:val="24"/>
              </w:rPr>
              <w:t xml:space="preserve"> действующая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процентная ставка по </w:t>
            </w:r>
            <w:r w:rsidR="005F5C9F">
              <w:rPr>
                <w:rFonts w:eastAsia="Calibri"/>
                <w:sz w:val="24"/>
                <w:szCs w:val="24"/>
              </w:rPr>
              <w:t>займу</w:t>
            </w:r>
            <w:r w:rsidR="00D86CFB" w:rsidRPr="001034FF">
              <w:rPr>
                <w:rFonts w:eastAsia="Calibri"/>
                <w:sz w:val="24"/>
                <w:szCs w:val="24"/>
              </w:rPr>
              <w:t>, определяемая в соответствии с п. </w:t>
            </w:r>
            <w:r w:rsidR="00880024" w:rsidRPr="001034FF">
              <w:rPr>
                <w:rFonts w:eastAsia="Calibri"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sz w:val="24"/>
                <w:szCs w:val="24"/>
              </w:rPr>
              <w:t xml:space="preserve">2.2.1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Договора, уменьшается на </w:t>
            </w:r>
            <w:r w:rsidR="006E1BFB">
              <w:rPr>
                <w:rFonts w:eastAsia="Calibri"/>
                <w:sz w:val="24"/>
                <w:szCs w:val="24"/>
              </w:rPr>
              <w:t>0,7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(</w:t>
            </w:r>
            <w:r w:rsidR="006E1BFB">
              <w:rPr>
                <w:rFonts w:eastAsia="Calibri"/>
                <w:sz w:val="24"/>
                <w:szCs w:val="24"/>
              </w:rPr>
              <w:t>Ноль целых семь десятых</w:t>
            </w:r>
            <w:r w:rsidR="00D86CFB" w:rsidRPr="001034FF">
              <w:rPr>
                <w:rFonts w:eastAsia="Calibri"/>
                <w:sz w:val="24"/>
                <w:szCs w:val="24"/>
              </w:rPr>
              <w:t>) процентных пунктов</w:t>
            </w:r>
            <w:r w:rsidR="00D86CFB" w:rsidRPr="001034FF">
              <w:rPr>
                <w:rFonts w:eastAsia="Calibri"/>
                <w:i/>
                <w:sz w:val="24"/>
                <w:szCs w:val="24"/>
              </w:rPr>
              <w:t>.</w:t>
            </w:r>
            <w:bookmarkEnd w:id="5"/>
          </w:p>
          <w:p w:rsidR="00D86CFB" w:rsidRPr="001034FF" w:rsidRDefault="008800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6" w:name="_Ref330313810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611F13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.3.</w:t>
            </w:r>
            <w:r w:rsidR="00D86CFB" w:rsidRPr="001034FF">
              <w:rPr>
                <w:rFonts w:eastAsia="Calibri"/>
                <w:sz w:val="24"/>
                <w:szCs w:val="24"/>
              </w:rPr>
              <w:t>  Под ненадлежащим исполнением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>
              <w:rPr>
                <w:rFonts w:eastAsia="Calibri"/>
                <w:sz w:val="24"/>
                <w:szCs w:val="24"/>
              </w:rPr>
              <w:t>Л</w:t>
            </w:r>
            <w:r w:rsidR="00B52A77" w:rsidRPr="001034FF">
              <w:rPr>
                <w:rFonts w:eastAsia="Calibri"/>
                <w:sz w:val="24"/>
                <w:szCs w:val="24"/>
              </w:rPr>
              <w:t xml:space="preserve">ичному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страхованию подразумевается отсутствие 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="00982ADA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информации</w:t>
            </w:r>
            <w:r w:rsidR="00B52A77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об оплаченном взносе по такому договору страхования по истечении месяца, следующего за месяцем, в котором состоялось уведомление З</w:t>
            </w:r>
            <w:r w:rsidR="00863F10" w:rsidRPr="001034FF">
              <w:rPr>
                <w:rFonts w:eastAsia="Calibri"/>
                <w:sz w:val="24"/>
                <w:szCs w:val="24"/>
              </w:rPr>
              <w:t>аемщика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, дата которого определена </w:t>
            </w:r>
            <w:r w:rsidR="00D86CFB" w:rsidRPr="00B57A28">
              <w:rPr>
                <w:rFonts w:eastAsia="Calibri"/>
                <w:sz w:val="24"/>
                <w:szCs w:val="24"/>
              </w:rPr>
              <w:t>в п. </w:t>
            </w:r>
            <w:r w:rsidR="00B57A28" w:rsidRPr="00B57A28">
              <w:rPr>
                <w:rFonts w:eastAsia="Calibri"/>
                <w:sz w:val="24"/>
                <w:szCs w:val="24"/>
              </w:rPr>
              <w:t>2.6.</w:t>
            </w:r>
            <w:r w:rsidR="00350CDB" w:rsidRPr="00B57A28">
              <w:rPr>
                <w:rFonts w:eastAsia="Calibri"/>
                <w:sz w:val="24"/>
                <w:szCs w:val="24"/>
              </w:rPr>
              <w:t>1</w:t>
            </w:r>
            <w:r w:rsidR="00EC76F9">
              <w:rPr>
                <w:rFonts w:eastAsia="Calibri"/>
                <w:sz w:val="24"/>
                <w:szCs w:val="24"/>
              </w:rPr>
              <w:t>7</w:t>
            </w:r>
            <w:r w:rsidR="00350CDB" w:rsidRPr="00B57A28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B57A28">
              <w:rPr>
                <w:rFonts w:eastAsia="Calibri"/>
                <w:sz w:val="24"/>
                <w:szCs w:val="24"/>
              </w:rPr>
              <w:t>Договора, об изменении процентной ставки, в соответствии с п. </w:t>
            </w:r>
            <w:r w:rsidR="009B2964">
              <w:rPr>
                <w:rFonts w:eastAsia="Calibri"/>
                <w:sz w:val="24"/>
                <w:szCs w:val="24"/>
              </w:rPr>
              <w:t>1.4.4</w:t>
            </w:r>
            <w:r w:rsidR="00E6176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B57A28">
              <w:rPr>
                <w:rFonts w:eastAsia="Calibri"/>
                <w:sz w:val="24"/>
                <w:szCs w:val="24"/>
              </w:rPr>
              <w:t>Договора (далее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– Внеплановый пересмотр процентной ставки).</w:t>
            </w:r>
            <w:bookmarkEnd w:id="6"/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 случае ненадлежащего исполнения З</w:t>
            </w:r>
            <w:r w:rsidR="00982ADA" w:rsidRPr="001034FF">
              <w:rPr>
                <w:sz w:val="24"/>
                <w:szCs w:val="24"/>
              </w:rPr>
              <w:t>аемщиком</w:t>
            </w:r>
            <w:r w:rsidRPr="001034FF">
              <w:rPr>
                <w:sz w:val="24"/>
                <w:szCs w:val="24"/>
              </w:rPr>
              <w:t xml:space="preserve"> обязательства по </w:t>
            </w:r>
            <w:r w:rsidR="00B52A77">
              <w:rPr>
                <w:sz w:val="24"/>
                <w:szCs w:val="24"/>
              </w:rPr>
              <w:t>Л</w:t>
            </w:r>
            <w:r w:rsidR="00B52A77" w:rsidRPr="001034FF">
              <w:rPr>
                <w:sz w:val="24"/>
                <w:szCs w:val="24"/>
              </w:rPr>
              <w:t xml:space="preserve">ичному </w:t>
            </w:r>
            <w:r w:rsidRPr="001034FF">
              <w:rPr>
                <w:sz w:val="24"/>
                <w:szCs w:val="24"/>
              </w:rPr>
              <w:t>страхованию условие п. 1.</w:t>
            </w:r>
            <w:r w:rsidR="00D46D04" w:rsidRPr="001034FF">
              <w:rPr>
                <w:sz w:val="24"/>
                <w:szCs w:val="24"/>
              </w:rPr>
              <w:t>2.2</w:t>
            </w:r>
            <w:r w:rsidRPr="001034FF">
              <w:rPr>
                <w:sz w:val="24"/>
                <w:szCs w:val="24"/>
              </w:rPr>
              <w:t>.2 Договора прекращает свое действие. С первого календарного дня второго календарного месяца, следующего за месяцем, в котором З</w:t>
            </w:r>
            <w:r w:rsidR="00982ADA" w:rsidRPr="001034FF">
              <w:rPr>
                <w:sz w:val="24"/>
                <w:szCs w:val="24"/>
              </w:rPr>
              <w:t>аемщик</w:t>
            </w:r>
            <w:r w:rsidRPr="001034FF">
              <w:rPr>
                <w:sz w:val="24"/>
                <w:szCs w:val="24"/>
              </w:rPr>
              <w:t xml:space="preserve"> был уведомлен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 1.</w:t>
            </w:r>
            <w:r w:rsidR="00D46D04" w:rsidRPr="001034FF">
              <w:rPr>
                <w:sz w:val="24"/>
                <w:szCs w:val="24"/>
              </w:rPr>
              <w:t>2.2</w:t>
            </w:r>
            <w:r w:rsidRPr="001034FF">
              <w:rPr>
                <w:sz w:val="24"/>
                <w:szCs w:val="24"/>
              </w:rPr>
              <w:t>.1 Договора.</w:t>
            </w:r>
          </w:p>
          <w:p w:rsidR="00D86CFB" w:rsidRPr="001034FF" w:rsidRDefault="00880024" w:rsidP="00D46D0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7" w:name="_Ref328757201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.4.</w:t>
            </w:r>
            <w:r w:rsidR="00D86CFB" w:rsidRPr="001034FF">
              <w:rPr>
                <w:rFonts w:eastAsia="Calibri"/>
                <w:sz w:val="24"/>
                <w:szCs w:val="24"/>
              </w:rPr>
              <w:t>  Заключение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был уведомлен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 повышении процентной ставки, не является основанием для применения процентной ставки в соответствии с п. 1.</w:t>
            </w:r>
            <w:r w:rsidR="00D46D04" w:rsidRPr="001034FF">
              <w:rPr>
                <w:rFonts w:eastAsia="Calibri"/>
                <w:sz w:val="24"/>
                <w:szCs w:val="24"/>
              </w:rPr>
              <w:t>2.2.</w:t>
            </w:r>
            <w:r w:rsidR="00D86CFB" w:rsidRPr="001034FF">
              <w:rPr>
                <w:rFonts w:eastAsia="Calibri"/>
                <w:sz w:val="24"/>
                <w:szCs w:val="24"/>
              </w:rPr>
              <w:t>2 Договора.</w:t>
            </w:r>
            <w:bookmarkEnd w:id="7"/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  <w:shd w:val="clear" w:color="auto" w:fill="D9D9D9"/>
              </w:rPr>
            </w:pPr>
            <w:bookmarkStart w:id="8" w:name="_Ref328398052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.5.</w:t>
            </w:r>
            <w:r w:rsidRPr="001034FF">
              <w:rPr>
                <w:rFonts w:eastAsia="Calibri"/>
                <w:sz w:val="24"/>
                <w:szCs w:val="24"/>
              </w:rPr>
              <w:t>  На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дату заключения Договора процентная ставка по </w:t>
            </w:r>
            <w:r w:rsidR="005F5C9F">
              <w:rPr>
                <w:rFonts w:eastAsia="Calibri"/>
                <w:iCs/>
                <w:sz w:val="24"/>
                <w:szCs w:val="24"/>
              </w:rPr>
              <w:t>займу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составляет</w:t>
            </w:r>
            <w:r w:rsidR="006E1BFB">
              <w:rPr>
                <w:rFonts w:eastAsia="Calibri"/>
                <w:iCs/>
                <w:sz w:val="24"/>
                <w:szCs w:val="24"/>
              </w:rPr>
              <w:t xml:space="preserve"> 12,15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6E1BFB">
              <w:rPr>
                <w:rFonts w:eastAsia="Calibri"/>
                <w:iCs/>
                <w:sz w:val="24"/>
                <w:szCs w:val="24"/>
              </w:rPr>
              <w:t>Двенадцать целых пятнадцать сотых</w:t>
            </w:r>
            <w:r w:rsidRPr="001034FF">
              <w:rPr>
                <w:rFonts w:eastAsia="Calibri"/>
                <w:iCs/>
                <w:sz w:val="24"/>
                <w:szCs w:val="24"/>
              </w:rPr>
              <w:t>) процентов годовых.</w:t>
            </w:r>
          </w:p>
          <w:p w:rsidR="00323E92" w:rsidRPr="001034FF" w:rsidRDefault="00D86CFB" w:rsidP="006E1BF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.6.</w:t>
            </w:r>
            <w:r w:rsidRPr="001034FF">
              <w:rPr>
                <w:rFonts w:eastAsia="Calibri"/>
                <w:sz w:val="24"/>
                <w:szCs w:val="24"/>
              </w:rPr>
              <w:t>  При изменении процентной ставки на условиях настоящего Договора пересчитываются График платежей и размер Ежемесячного платежа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аемщика</w:t>
            </w:r>
            <w:r w:rsidRPr="001034FF">
              <w:rPr>
                <w:rFonts w:eastAsia="Calibri"/>
                <w:sz w:val="24"/>
                <w:szCs w:val="24"/>
              </w:rPr>
              <w:t>. При этом новая процентная ставка начинает действовать без заключения дополнительных соглашений к Договору.</w:t>
            </w:r>
            <w:bookmarkEnd w:id="8"/>
            <w:r w:rsidR="00323E92" w:rsidRPr="001034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911FB" w:rsidRPr="001034FF" w:rsidTr="008F494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:rsidR="008F265A" w:rsidRPr="008F265A" w:rsidRDefault="008F265A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iCs/>
                <w:sz w:val="24"/>
                <w:szCs w:val="24"/>
              </w:rPr>
            </w:pPr>
            <w:bookmarkStart w:id="9" w:name="_Ref307995020"/>
            <w:bookmarkStart w:id="10" w:name="_Ref332966365"/>
          </w:p>
          <w:p w:rsidR="001911FB" w:rsidRPr="001034FF" w:rsidRDefault="002121D0" w:rsidP="00D63724">
            <w:pPr>
              <w:tabs>
                <w:tab w:val="left" w:pos="142"/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Срок пользования </w:t>
            </w:r>
            <w:r w:rsidR="005F5C9F">
              <w:rPr>
                <w:b/>
                <w:sz w:val="24"/>
                <w:szCs w:val="24"/>
              </w:rPr>
              <w:t>займом</w:t>
            </w:r>
            <w:r w:rsidRPr="001034FF">
              <w:rPr>
                <w:b/>
                <w:sz w:val="24"/>
                <w:szCs w:val="24"/>
              </w:rPr>
              <w:t xml:space="preserve"> – </w:t>
            </w:r>
            <w:r w:rsidRPr="001034FF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</w:t>
            </w:r>
            <w:bookmarkEnd w:id="9"/>
            <w:bookmarkEnd w:id="10"/>
            <w:r w:rsidR="006D26E9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последнее число </w:t>
            </w:r>
            <w:r w:rsidR="006E1BFB">
              <w:rPr>
                <w:sz w:val="24"/>
                <w:szCs w:val="24"/>
              </w:rPr>
              <w:t>дв</w:t>
            </w:r>
            <w:r w:rsidR="00D63724">
              <w:rPr>
                <w:sz w:val="24"/>
                <w:szCs w:val="24"/>
              </w:rPr>
              <w:t>ухсот</w:t>
            </w:r>
            <w:r w:rsidR="006E1BFB">
              <w:rPr>
                <w:sz w:val="24"/>
                <w:szCs w:val="24"/>
              </w:rPr>
              <w:t xml:space="preserve"> сорокового</w:t>
            </w:r>
            <w:r w:rsidRPr="001034FF">
              <w:rPr>
                <w:sz w:val="24"/>
                <w:szCs w:val="24"/>
              </w:rPr>
              <w:t xml:space="preserve"> календарного месяца</w:t>
            </w:r>
            <w:r w:rsidR="00980347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>
              <w:rPr>
                <w:sz w:val="24"/>
                <w:szCs w:val="24"/>
              </w:rPr>
              <w:t xml:space="preserve">аемщиком </w:t>
            </w:r>
            <w:r w:rsidRPr="001034FF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684E09" w:rsidRPr="001034FF" w:rsidTr="008F494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9" w:rsidRPr="00BF55BD" w:rsidRDefault="00684E09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11" w:name="_Ref373507287"/>
          </w:p>
          <w:p w:rsidR="00684E09" w:rsidRPr="001034FF" w:rsidRDefault="00684E09" w:rsidP="00103C9B">
            <w:pPr>
              <w:tabs>
                <w:tab w:val="left" w:pos="142"/>
                <w:tab w:val="left" w:pos="17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Цель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  <w:p w:rsidR="00147ABB" w:rsidRDefault="00147ABB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п</w:t>
            </w:r>
            <w:r w:rsidRPr="00147ABB">
              <w:rPr>
                <w:sz w:val="24"/>
                <w:szCs w:val="24"/>
              </w:rPr>
              <w:t>риобретение недвижимого имущества</w:t>
            </w:r>
            <w:r>
              <w:rPr>
                <w:sz w:val="24"/>
                <w:szCs w:val="24"/>
              </w:rPr>
              <w:t>, указанного в п.</w:t>
            </w:r>
            <w:r w:rsidR="009B2964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t xml:space="preserve"> Договора, </w:t>
            </w:r>
            <w:r w:rsidR="00FB632E">
              <w:rPr>
                <w:sz w:val="24"/>
                <w:szCs w:val="24"/>
              </w:rPr>
              <w:t>__________________</w:t>
            </w:r>
            <w:r w:rsidR="006C2C94">
              <w:rPr>
                <w:sz w:val="24"/>
                <w:szCs w:val="24"/>
              </w:rPr>
              <w:t xml:space="preserve">за цену </w:t>
            </w:r>
            <w:r w:rsidR="00FB632E">
              <w:rPr>
                <w:sz w:val="24"/>
                <w:szCs w:val="24"/>
              </w:rPr>
              <w:t>___________</w:t>
            </w:r>
            <w:r w:rsidRPr="00AA21B3">
              <w:rPr>
                <w:sz w:val="24"/>
                <w:szCs w:val="24"/>
              </w:rPr>
              <w:t>(</w:t>
            </w:r>
            <w:r w:rsidR="00FB632E">
              <w:rPr>
                <w:sz w:val="24"/>
                <w:szCs w:val="24"/>
              </w:rPr>
              <w:t>_______________</w:t>
            </w:r>
            <w:r w:rsidRPr="00AA21B3">
              <w:rPr>
                <w:sz w:val="24"/>
                <w:szCs w:val="24"/>
              </w:rPr>
              <w:t>) рублей</w:t>
            </w:r>
            <w:r w:rsidRPr="00147AB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684E09" w:rsidRPr="003C251C" w:rsidRDefault="00BA116A" w:rsidP="00FB632E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76864">
              <w:rPr>
                <w:sz w:val="24"/>
                <w:szCs w:val="24"/>
              </w:rPr>
              <w:t>На  дату подписания настоящего Договора собственником</w:t>
            </w:r>
            <w:r w:rsidR="003C251C">
              <w:rPr>
                <w:sz w:val="24"/>
                <w:szCs w:val="24"/>
              </w:rPr>
              <w:t xml:space="preserve"> </w:t>
            </w:r>
            <w:r w:rsidRPr="00DA63DB">
              <w:rPr>
                <w:sz w:val="24"/>
                <w:szCs w:val="24"/>
              </w:rPr>
              <w:t>ук</w:t>
            </w:r>
            <w:r w:rsidRPr="00776864">
              <w:rPr>
                <w:sz w:val="24"/>
                <w:szCs w:val="24"/>
              </w:rPr>
              <w:t>азанного недвижимого имущества  является</w:t>
            </w:r>
            <w:r w:rsidRPr="002D0CFC">
              <w:rPr>
                <w:sz w:val="24"/>
                <w:szCs w:val="24"/>
              </w:rPr>
              <w:t xml:space="preserve"> </w:t>
            </w:r>
            <w:r w:rsidRPr="003F2170">
              <w:rPr>
                <w:sz w:val="24"/>
                <w:szCs w:val="24"/>
              </w:rPr>
              <w:t xml:space="preserve">Продавец: </w:t>
            </w:r>
            <w:r w:rsidR="003C251C">
              <w:rPr>
                <w:sz w:val="24"/>
                <w:szCs w:val="24"/>
              </w:rPr>
              <w:t xml:space="preserve">гр. </w:t>
            </w:r>
            <w:r w:rsidR="00FB632E">
              <w:rPr>
                <w:sz w:val="24"/>
                <w:szCs w:val="24"/>
              </w:rPr>
              <w:t>__________________</w:t>
            </w:r>
          </w:p>
        </w:tc>
      </w:tr>
      <w:tr w:rsidR="008509BE" w:rsidRPr="001034FF" w:rsidTr="008F494F">
        <w:trPr>
          <w:trHeight w:val="182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A" w:rsidRPr="00BF55BD" w:rsidRDefault="008F265A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2" w:name="_Ref384311416"/>
            <w:bookmarkStart w:id="13" w:name="_Ref248898077"/>
            <w:bookmarkStart w:id="14" w:name="_Ref343155457"/>
            <w:bookmarkEnd w:id="11"/>
          </w:p>
          <w:bookmarkEnd w:id="12"/>
          <w:p w:rsidR="00D57990" w:rsidRPr="001034FF" w:rsidRDefault="00A54617" w:rsidP="00BF55BD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Приобретаемое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7E1B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1B7E1B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1B7E1B">
              <w:rPr>
                <w:color w:val="000000"/>
                <w:sz w:val="24"/>
                <w:szCs w:val="24"/>
              </w:rPr>
              <w:t>также</w:t>
            </w:r>
            <w:r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1B7E1B">
              <w:rPr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1034FF">
              <w:rPr>
                <w:color w:val="000000"/>
                <w:sz w:val="24"/>
                <w:szCs w:val="24"/>
              </w:rPr>
              <w:t>–</w:t>
            </w:r>
            <w:bookmarkEnd w:id="13"/>
            <w:bookmarkEnd w:id="14"/>
            <w:r w:rsidR="00C15953" w:rsidRPr="001034FF">
              <w:rPr>
                <w:color w:val="000000"/>
                <w:sz w:val="24"/>
                <w:szCs w:val="24"/>
              </w:rPr>
              <w:t xml:space="preserve"> </w:t>
            </w:r>
          </w:p>
          <w:p w:rsidR="003C251C" w:rsidRPr="003C251C" w:rsidRDefault="00742415" w:rsidP="003C251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color w:val="000000"/>
                <w:sz w:val="24"/>
                <w:szCs w:val="24"/>
              </w:rPr>
              <w:t>к</w:t>
            </w:r>
            <w:r w:rsidR="008509BE" w:rsidRPr="001034FF">
              <w:rPr>
                <w:color w:val="000000"/>
                <w:sz w:val="24"/>
                <w:szCs w:val="24"/>
              </w:rPr>
              <w:t>вартира</w:t>
            </w:r>
            <w:r w:rsidR="007F367A" w:rsidRPr="001034FF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034FF">
              <w:rPr>
                <w:color w:val="000000"/>
                <w:sz w:val="24"/>
                <w:szCs w:val="24"/>
              </w:rPr>
              <w:t>по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="003C251C">
              <w:rPr>
                <w:b/>
                <w:color w:val="000000"/>
                <w:sz w:val="24"/>
                <w:szCs w:val="24"/>
              </w:rPr>
              <w:t xml:space="preserve">Пермский край, </w:t>
            </w:r>
            <w:r w:rsidR="00FB632E">
              <w:rPr>
                <w:b/>
                <w:color w:val="000000"/>
                <w:sz w:val="24"/>
                <w:szCs w:val="24"/>
              </w:rPr>
              <w:t>____________________</w:t>
            </w:r>
            <w:r w:rsidR="007E1DF8" w:rsidRPr="001034FF">
              <w:rPr>
                <w:color w:val="000000"/>
                <w:sz w:val="24"/>
                <w:szCs w:val="24"/>
              </w:rPr>
              <w:t>,</w:t>
            </w:r>
            <w:r w:rsidR="00DB38AB" w:rsidRPr="001034FF">
              <w:rPr>
                <w:color w:val="000000"/>
                <w:sz w:val="24"/>
                <w:szCs w:val="24"/>
              </w:rPr>
              <w:t xml:space="preserve"> </w:t>
            </w:r>
            <w:r w:rsidR="007507BA" w:rsidRPr="001034FF">
              <w:rPr>
                <w:color w:val="000000"/>
                <w:sz w:val="24"/>
                <w:szCs w:val="24"/>
              </w:rPr>
              <w:t>состоящая</w:t>
            </w:r>
            <w:r w:rsidR="00ED6A3B" w:rsidRPr="001034FF">
              <w:rPr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из </w:t>
            </w:r>
            <w:r w:rsidR="00FB632E">
              <w:rPr>
                <w:color w:val="000000"/>
                <w:sz w:val="24"/>
                <w:szCs w:val="24"/>
              </w:rPr>
              <w:t>__________</w:t>
            </w:r>
            <w:r w:rsidR="008509BE" w:rsidRPr="002D0CFC">
              <w:rPr>
                <w:color w:val="000000"/>
                <w:sz w:val="24"/>
                <w:szCs w:val="24"/>
              </w:rPr>
              <w:t xml:space="preserve"> </w:t>
            </w:r>
            <w:r w:rsidR="008509BE" w:rsidRPr="003F2170">
              <w:rPr>
                <w:color w:val="000000"/>
                <w:sz w:val="24"/>
                <w:szCs w:val="24"/>
              </w:rPr>
              <w:t>комнат,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</w:t>
            </w:r>
            <w:r w:rsidR="008509BE" w:rsidRPr="003C251C">
              <w:rPr>
                <w:color w:val="000000"/>
                <w:sz w:val="24"/>
                <w:szCs w:val="24"/>
              </w:rPr>
              <w:t>име</w:t>
            </w:r>
            <w:r w:rsidR="00FB7897" w:rsidRPr="003C251C">
              <w:rPr>
                <w:color w:val="000000"/>
                <w:sz w:val="24"/>
                <w:szCs w:val="24"/>
              </w:rPr>
              <w:t>ющ</w:t>
            </w:r>
            <w:r w:rsidR="00A420C8" w:rsidRPr="003C251C">
              <w:rPr>
                <w:color w:val="000000"/>
                <w:sz w:val="24"/>
                <w:szCs w:val="24"/>
              </w:rPr>
              <w:t>ая</w:t>
            </w:r>
            <w:r w:rsidR="008509BE" w:rsidRPr="003C251C">
              <w:rPr>
                <w:color w:val="000000"/>
                <w:sz w:val="24"/>
                <w:szCs w:val="24"/>
              </w:rPr>
              <w:t xml:space="preserve"> </w:t>
            </w:r>
            <w:r w:rsidR="008509BE" w:rsidRPr="003C251C">
              <w:rPr>
                <w:sz w:val="24"/>
                <w:szCs w:val="24"/>
              </w:rPr>
              <w:t>общую</w:t>
            </w:r>
            <w:r w:rsidR="00966A4F" w:rsidRPr="003C251C">
              <w:rPr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 xml:space="preserve">площадь </w:t>
            </w:r>
            <w:r w:rsidR="00FB632E">
              <w:rPr>
                <w:sz w:val="24"/>
                <w:szCs w:val="24"/>
              </w:rPr>
              <w:t>___</w:t>
            </w:r>
            <w:r w:rsidR="003C251C">
              <w:rPr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>(</w:t>
            </w:r>
            <w:r w:rsidR="00FB632E">
              <w:rPr>
                <w:sz w:val="24"/>
                <w:szCs w:val="24"/>
              </w:rPr>
              <w:t>_________</w:t>
            </w:r>
            <w:r w:rsidR="004824D0" w:rsidRPr="001034FF">
              <w:rPr>
                <w:sz w:val="24"/>
                <w:szCs w:val="24"/>
              </w:rPr>
              <w:t xml:space="preserve">) кв.м, </w:t>
            </w:r>
            <w:r w:rsidR="004824D0" w:rsidRPr="003C251C">
              <w:rPr>
                <w:sz w:val="24"/>
                <w:szCs w:val="24"/>
              </w:rPr>
              <w:t>кадастровый</w:t>
            </w:r>
            <w:r w:rsidR="003C251C" w:rsidRPr="003C251C">
              <w:rPr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 xml:space="preserve">номер </w:t>
            </w:r>
            <w:r w:rsidR="00FB632E">
              <w:rPr>
                <w:sz w:val="24"/>
                <w:szCs w:val="24"/>
              </w:rPr>
              <w:t>________________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261325"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Квартира</w:t>
            </w:r>
            <w:r w:rsidR="00261325" w:rsidRPr="001034FF">
              <w:rPr>
                <w:sz w:val="24"/>
                <w:szCs w:val="24"/>
              </w:rPr>
              <w:t>)</w:t>
            </w:r>
          </w:p>
          <w:p w:rsidR="009B13E7" w:rsidRPr="00CB478A" w:rsidRDefault="009B13E7" w:rsidP="00415A4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36AA" w:rsidRPr="001034FF" w:rsidTr="008F494F">
        <w:trPr>
          <w:trHeight w:val="875"/>
        </w:trPr>
        <w:tc>
          <w:tcPr>
            <w:tcW w:w="10206" w:type="dxa"/>
            <w:tcBorders>
              <w:bottom w:val="single" w:sz="4" w:space="0" w:color="auto"/>
            </w:tcBorders>
          </w:tcPr>
          <w:p w:rsidR="003F6F2A" w:rsidRDefault="003F6F2A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15" w:name="Formula__Chapter114"/>
            <w:bookmarkStart w:id="16" w:name="_Ref384313506"/>
            <w:bookmarkStart w:id="17" w:name="_Ref373332151"/>
            <w:bookmarkEnd w:id="15"/>
          </w:p>
          <w:bookmarkEnd w:id="16"/>
          <w:p w:rsidR="00026912" w:rsidRPr="001034FF" w:rsidRDefault="00026912" w:rsidP="00BF55BD">
            <w:pPr>
              <w:tabs>
                <w:tab w:val="left" w:pos="34"/>
                <w:tab w:val="left" w:pos="142"/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:rsidR="000C7059" w:rsidRPr="003C251C" w:rsidRDefault="00432CD9" w:rsidP="003C251C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, переданная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в </w:t>
            </w:r>
            <w:r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Pr="00BF55BD">
              <w:rPr>
                <w:rFonts w:eastAsia="Calibri"/>
                <w:iCs/>
                <w:sz w:val="24"/>
                <w:szCs w:val="24"/>
              </w:rPr>
              <w:t>закона в соответствии со ст. 77. Федерального закона от 16 июля 1998 года № 102-ФЗ «Об ипотеке (залоге недвижимости)»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(с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>на Квартиру</w:t>
            </w:r>
            <w:r w:rsidR="00C363FD">
              <w:rPr>
                <w:rFonts w:eastAsia="Calibri"/>
                <w:iCs/>
                <w:sz w:val="24"/>
                <w:szCs w:val="24"/>
              </w:rPr>
              <w:t>)</w:t>
            </w:r>
            <w:r w:rsidRPr="00F347DA">
              <w:rPr>
                <w:rFonts w:eastAsia="Calibri"/>
                <w:iCs/>
                <w:sz w:val="24"/>
                <w:szCs w:val="24"/>
              </w:rPr>
              <w:t>.</w:t>
            </w:r>
            <w:bookmarkEnd w:id="17"/>
          </w:p>
        </w:tc>
      </w:tr>
      <w:tr w:rsidR="00026912" w:rsidRPr="001034FF" w:rsidTr="008F494F">
        <w:trPr>
          <w:trHeight w:val="537"/>
        </w:trPr>
        <w:tc>
          <w:tcPr>
            <w:tcW w:w="10206" w:type="dxa"/>
            <w:tcBorders>
              <w:bottom w:val="nil"/>
            </w:tcBorders>
          </w:tcPr>
          <w:p w:rsidR="003F6F2A" w:rsidRPr="00BF55BD" w:rsidRDefault="003F6F2A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18" w:name="_Ref374450780"/>
          </w:p>
          <w:p w:rsidR="00026912" w:rsidRDefault="00026912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Залогодатель</w:t>
            </w:r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  <w:bookmarkEnd w:id="18"/>
          </w:p>
          <w:p w:rsidR="00026912" w:rsidRPr="003C251C" w:rsidRDefault="00FB632E" w:rsidP="003C251C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3C251C">
              <w:rPr>
                <w:sz w:val="24"/>
                <w:szCs w:val="24"/>
              </w:rPr>
              <w:t>.</w:t>
            </w:r>
          </w:p>
        </w:tc>
      </w:tr>
      <w:tr w:rsidR="008509BE" w:rsidRPr="001034FF" w:rsidTr="008F494F">
        <w:tc>
          <w:tcPr>
            <w:tcW w:w="10206" w:type="dxa"/>
            <w:tcBorders>
              <w:bottom w:val="nil"/>
            </w:tcBorders>
          </w:tcPr>
          <w:p w:rsidR="00130DB0" w:rsidRPr="00BF55BD" w:rsidRDefault="00130DB0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9" w:name="_Ref249345571"/>
          </w:p>
          <w:p w:rsidR="00547713" w:rsidRPr="00DF7B6D" w:rsidRDefault="00FE0C28" w:rsidP="00547713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</w:rPr>
            </w:pPr>
            <w:r w:rsidRPr="001034FF">
              <w:rPr>
                <w:b/>
                <w:sz w:val="24"/>
                <w:szCs w:val="24"/>
              </w:rPr>
              <w:t>Обеспечение</w:t>
            </w:r>
            <w:bookmarkEnd w:id="19"/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1034FF" w:rsidTr="008F494F">
        <w:trPr>
          <w:trHeight w:val="363"/>
        </w:trPr>
        <w:tc>
          <w:tcPr>
            <w:tcW w:w="10206" w:type="dxa"/>
          </w:tcPr>
          <w:p w:rsidR="00B16CC0" w:rsidRDefault="00B16CC0" w:rsidP="00AB7BDB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20" w:name="_Ref384313165"/>
            <w:bookmarkStart w:id="21" w:name="_Ref381968035"/>
          </w:p>
          <w:bookmarkEnd w:id="20"/>
          <w:bookmarkEnd w:id="21"/>
          <w:p w:rsidR="00547713" w:rsidRPr="00DF7B6D" w:rsidRDefault="00B16CC0" w:rsidP="00B16CC0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Залог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Предмета ипотеки.</w:t>
            </w:r>
          </w:p>
        </w:tc>
      </w:tr>
      <w:tr w:rsidR="00A61074" w:rsidRPr="001034FF" w:rsidTr="008F494F">
        <w:trPr>
          <w:trHeight w:val="1120"/>
        </w:trPr>
        <w:tc>
          <w:tcPr>
            <w:tcW w:w="10206" w:type="dxa"/>
            <w:tcBorders>
              <w:top w:val="single" w:sz="4" w:space="0" w:color="auto"/>
            </w:tcBorders>
          </w:tcPr>
          <w:p w:rsidR="00421A3F" w:rsidRDefault="00421A3F" w:rsidP="00AB7BDB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bookmarkStart w:id="22" w:name="_Ref377985399"/>
          </w:p>
          <w:bookmarkEnd w:id="22"/>
          <w:p w:rsidR="00A61074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421A3F">
              <w:rPr>
                <w:sz w:val="24"/>
                <w:szCs w:val="24"/>
              </w:rPr>
              <w:t>Для оформления указанного в п. </w:t>
            </w:r>
            <w:r w:rsidR="009B2964">
              <w:rPr>
                <w:sz w:val="24"/>
                <w:szCs w:val="24"/>
              </w:rPr>
              <w:t>1.2.8.1</w:t>
            </w:r>
            <w:r w:rsidR="00A90D44">
              <w:rPr>
                <w:sz w:val="24"/>
                <w:szCs w:val="24"/>
              </w:rPr>
              <w:t xml:space="preserve"> </w:t>
            </w:r>
            <w:r w:rsidRPr="00421A3F">
              <w:rPr>
                <w:sz w:val="24"/>
                <w:szCs w:val="24"/>
              </w:rPr>
              <w:t>залога Заемщик обяз</w:t>
            </w:r>
            <w:r>
              <w:rPr>
                <w:sz w:val="24"/>
                <w:szCs w:val="24"/>
              </w:rPr>
              <w:t>ан</w:t>
            </w:r>
            <w:r w:rsidRPr="00421A3F">
              <w:rPr>
                <w:sz w:val="24"/>
                <w:szCs w:val="24"/>
              </w:rPr>
              <w:t>:</w:t>
            </w:r>
          </w:p>
          <w:p w:rsidR="00A61074" w:rsidRPr="001034FF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 срок не позднее </w:t>
            </w:r>
            <w:r w:rsidR="003C251C">
              <w:rPr>
                <w:sz w:val="24"/>
                <w:szCs w:val="24"/>
              </w:rPr>
              <w:t>1</w:t>
            </w:r>
            <w:r w:rsidRPr="001034FF">
              <w:rPr>
                <w:sz w:val="24"/>
                <w:szCs w:val="24"/>
              </w:rPr>
              <w:t xml:space="preserve"> (</w:t>
            </w:r>
            <w:r w:rsidR="003C251C">
              <w:rPr>
                <w:sz w:val="24"/>
                <w:szCs w:val="24"/>
              </w:rPr>
              <w:t>Одного</w:t>
            </w:r>
            <w:r w:rsidRPr="001034FF">
              <w:rPr>
                <w:sz w:val="24"/>
                <w:szCs w:val="24"/>
              </w:rPr>
              <w:t>) рабоч</w:t>
            </w:r>
            <w:r w:rsidR="003C251C"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дн</w:t>
            </w:r>
            <w:r w:rsidR="003C251C">
              <w:rPr>
                <w:sz w:val="24"/>
                <w:szCs w:val="24"/>
              </w:rPr>
              <w:t>я</w:t>
            </w:r>
            <w:r w:rsidRPr="001034FF">
              <w:rPr>
                <w:sz w:val="24"/>
                <w:szCs w:val="24"/>
              </w:rPr>
              <w:t xml:space="preserve">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>:</w:t>
            </w:r>
          </w:p>
          <w:p w:rsidR="00A61074" w:rsidRPr="001034FF" w:rsidRDefault="00A61074" w:rsidP="00AB7BD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034FF">
              <w:rPr>
                <w:rFonts w:eastAsia="Calibri"/>
                <w:sz w:val="24"/>
                <w:szCs w:val="24"/>
              </w:rPr>
              <w:t xml:space="preserve">ередать 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r w:rsidRPr="001034FF">
              <w:rPr>
                <w:rFonts w:eastAsia="Calibri"/>
                <w:sz w:val="24"/>
                <w:szCs w:val="24"/>
              </w:rPr>
              <w:t>в орган, осуществляющий государственную регистрацию прав на недвижимое имущество и сделок с ним</w:t>
            </w:r>
            <w:r w:rsidRPr="003750A5">
              <w:rPr>
                <w:rFonts w:eastAsia="Calibri"/>
                <w:sz w:val="24"/>
                <w:szCs w:val="24"/>
              </w:rPr>
              <w:t>;</w:t>
            </w:r>
          </w:p>
          <w:p w:rsidR="00A61074" w:rsidRPr="0075775F" w:rsidRDefault="00A61074" w:rsidP="00AB7BDB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478CA" w:rsidRPr="001034FF" w:rsidTr="008F494F">
        <w:trPr>
          <w:trHeight w:val="2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C4" w:rsidRDefault="001331C4" w:rsidP="00AB7BDB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23" w:name="_Ref377988594"/>
          </w:p>
          <w:p w:rsidR="005478CA" w:rsidRPr="001034FF" w:rsidRDefault="002563C3" w:rsidP="00E5658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</w:t>
            </w:r>
            <w:bookmarkEnd w:id="23"/>
          </w:p>
        </w:tc>
      </w:tr>
      <w:tr w:rsidR="00421A3F" w:rsidRPr="001034FF" w:rsidTr="008F494F">
        <w:trPr>
          <w:trHeight w:val="22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Default="00421A3F" w:rsidP="00AB7BDB">
            <w:pPr>
              <w:numPr>
                <w:ilvl w:val="4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21A3F" w:rsidRPr="001034FF" w:rsidRDefault="00FC1C3D" w:rsidP="0075775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Настоящим  Заемщик выражает свое безусловное согласие и принимает на себя обязательства </w:t>
            </w:r>
            <w:r w:rsidR="005F536B">
              <w:rPr>
                <w:sz w:val="24"/>
                <w:szCs w:val="24"/>
              </w:rPr>
              <w:t xml:space="preserve">заключить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а свой счет в страховых компаниях, удовлетворяющих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="005F5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F536B">
              <w:rPr>
                <w:sz w:val="24"/>
                <w:szCs w:val="24"/>
              </w:rPr>
              <w:t xml:space="preserve">  следующие Договоры страхования: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042E" w:rsidRPr="00133991" w:rsidTr="008F494F">
        <w:trPr>
          <w:trHeight w:val="139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2042E" w:rsidRPr="0075775F" w:rsidRDefault="0012042E" w:rsidP="0075775F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26322">
              <w:rPr>
                <w:sz w:val="24"/>
                <w:szCs w:val="24"/>
              </w:rPr>
              <w:t>1)</w:t>
            </w:r>
          </w:p>
          <w:p w:rsidR="005353B2" w:rsidRPr="008F4AA3" w:rsidRDefault="0012042E" w:rsidP="008F494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37631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037631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 Квартиры </w:t>
            </w:r>
            <w:r w:rsidR="005F536B" w:rsidRPr="00037631">
              <w:rPr>
                <w:sz w:val="24"/>
                <w:szCs w:val="24"/>
              </w:rPr>
              <w:t xml:space="preserve">в течение </w:t>
            </w:r>
            <w:r w:rsidR="0075775F">
              <w:rPr>
                <w:sz w:val="24"/>
                <w:szCs w:val="24"/>
              </w:rPr>
              <w:t xml:space="preserve">3 </w:t>
            </w:r>
            <w:r w:rsidR="005F536B" w:rsidRPr="00037631">
              <w:rPr>
                <w:sz w:val="24"/>
                <w:szCs w:val="24"/>
              </w:rPr>
              <w:t>(</w:t>
            </w:r>
            <w:r w:rsidR="0075775F">
              <w:rPr>
                <w:sz w:val="24"/>
                <w:szCs w:val="24"/>
              </w:rPr>
              <w:t>Трех</w:t>
            </w:r>
            <w:r w:rsidR="005F536B" w:rsidRPr="00037631">
              <w:rPr>
                <w:sz w:val="24"/>
                <w:szCs w:val="24"/>
              </w:rPr>
              <w:t xml:space="preserve">) рабочих дней с даты государственной регистрации права собственности на </w:t>
            </w:r>
            <w:r w:rsidR="005F536B" w:rsidRPr="0004455E">
              <w:rPr>
                <w:sz w:val="24"/>
                <w:szCs w:val="24"/>
              </w:rPr>
              <w:t>Квартиру</w:t>
            </w:r>
            <w:r w:rsidR="005F536B" w:rsidRPr="000B52DE">
              <w:rPr>
                <w:sz w:val="24"/>
                <w:szCs w:val="24"/>
              </w:rPr>
              <w:t xml:space="preserve"> и на период до окончания срока действия Договора</w:t>
            </w:r>
            <w:r w:rsidR="008F494F">
              <w:rPr>
                <w:sz w:val="24"/>
                <w:szCs w:val="24"/>
              </w:rPr>
              <w:t>.</w:t>
            </w:r>
          </w:p>
        </w:tc>
      </w:tr>
      <w:tr w:rsidR="00421A3F" w:rsidRPr="001034FF" w:rsidTr="008F494F">
        <w:trPr>
          <w:trHeight w:val="14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42E" w:rsidRPr="00DE540C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 w:rsidRPr="00DE540C">
              <w:rPr>
                <w:sz w:val="24"/>
                <w:szCs w:val="24"/>
              </w:rPr>
              <w:t>2)</w:t>
            </w:r>
          </w:p>
          <w:p w:rsidR="00421A3F" w:rsidRPr="00133991" w:rsidRDefault="001331C4" w:rsidP="009B296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5D04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 xml:space="preserve">  (полис</w:t>
            </w:r>
            <w:r w:rsidRPr="00E25D04">
              <w:rPr>
                <w:sz w:val="24"/>
                <w:szCs w:val="24"/>
              </w:rPr>
              <w:t>) Личного страхования</w:t>
            </w:r>
            <w:r w:rsidRPr="00133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331C4">
              <w:rPr>
                <w:sz w:val="24"/>
                <w:szCs w:val="24"/>
              </w:rPr>
              <w:t xml:space="preserve"> </w:t>
            </w:r>
            <w:r w:rsidR="00421A3F" w:rsidRPr="001331C4">
              <w:rPr>
                <w:sz w:val="24"/>
                <w:szCs w:val="24"/>
              </w:rPr>
              <w:t xml:space="preserve">течение </w:t>
            </w:r>
            <w:r w:rsidR="0075775F">
              <w:rPr>
                <w:sz w:val="24"/>
                <w:szCs w:val="24"/>
              </w:rPr>
              <w:t>1</w:t>
            </w:r>
            <w:r w:rsidR="00421A3F" w:rsidRPr="001331C4">
              <w:rPr>
                <w:sz w:val="24"/>
                <w:szCs w:val="24"/>
              </w:rPr>
              <w:t xml:space="preserve"> (</w:t>
            </w:r>
            <w:r w:rsidR="0075775F">
              <w:rPr>
                <w:sz w:val="24"/>
                <w:szCs w:val="24"/>
              </w:rPr>
              <w:t>Одного</w:t>
            </w:r>
            <w:r w:rsidR="00421A3F" w:rsidRPr="001331C4">
              <w:rPr>
                <w:sz w:val="24"/>
                <w:szCs w:val="24"/>
              </w:rPr>
              <w:t xml:space="preserve">) рабочих дней с даты заключения Договора </w:t>
            </w:r>
            <w:r>
              <w:rPr>
                <w:sz w:val="24"/>
                <w:szCs w:val="24"/>
              </w:rPr>
              <w:t xml:space="preserve">и </w:t>
            </w:r>
            <w:r w:rsidRPr="001331C4">
              <w:rPr>
                <w:sz w:val="24"/>
                <w:szCs w:val="24"/>
              </w:rPr>
              <w:t xml:space="preserve"> </w:t>
            </w:r>
            <w:r w:rsidR="00CA4916" w:rsidRPr="00037631">
              <w:rPr>
                <w:sz w:val="24"/>
                <w:szCs w:val="24"/>
              </w:rPr>
              <w:t>на период до окончания срока действия Договора</w:t>
            </w:r>
            <w:r w:rsidR="00421A3F" w:rsidRPr="00037631">
              <w:rPr>
                <w:sz w:val="24"/>
                <w:szCs w:val="24"/>
              </w:rPr>
              <w:t>. Подпункт утрачивает свою силу в случае Внепланового пересмотра процентной ставки в соответствии с п. </w:t>
            </w:r>
            <w:r w:rsidR="009B2964">
              <w:rPr>
                <w:sz w:val="24"/>
                <w:szCs w:val="24"/>
              </w:rPr>
              <w:t>1.2.2</w:t>
            </w:r>
            <w:r w:rsidR="00421A3F" w:rsidRPr="00E26322">
              <w:rPr>
                <w:sz w:val="24"/>
                <w:szCs w:val="24"/>
              </w:rPr>
              <w:t xml:space="preserve"> Д</w:t>
            </w:r>
            <w:r w:rsidR="00421A3F" w:rsidRPr="001331C4">
              <w:rPr>
                <w:sz w:val="24"/>
                <w:szCs w:val="24"/>
              </w:rPr>
              <w:t>оговора</w:t>
            </w:r>
            <w:r w:rsidR="00F5359C" w:rsidRPr="001331C4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1034FF" w:rsidTr="008F494F">
        <w:trPr>
          <w:trHeight w:val="1120"/>
        </w:trPr>
        <w:tc>
          <w:tcPr>
            <w:tcW w:w="10206" w:type="dxa"/>
            <w:tcBorders>
              <w:top w:val="single" w:sz="4" w:space="0" w:color="auto"/>
            </w:tcBorders>
          </w:tcPr>
          <w:p w:rsidR="0012042E" w:rsidRPr="0012042E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3</w:t>
            </w:r>
            <w:r w:rsidRPr="0012042E">
              <w:rPr>
                <w:sz w:val="24"/>
                <w:szCs w:val="24"/>
              </w:rPr>
              <w:t>)</w:t>
            </w:r>
          </w:p>
          <w:p w:rsidR="00421A3F" w:rsidRDefault="00037631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 w:rsidR="00617E6B">
              <w:rPr>
                <w:sz w:val="24"/>
                <w:szCs w:val="24"/>
              </w:rPr>
              <w:t xml:space="preserve">Квартиры </w:t>
            </w:r>
            <w:r>
              <w:rPr>
                <w:sz w:val="24"/>
                <w:szCs w:val="24"/>
              </w:rPr>
              <w:t>в</w:t>
            </w:r>
            <w:r w:rsidRPr="000B4632">
              <w:rPr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 xml:space="preserve">течение </w:t>
            </w:r>
            <w:r w:rsidR="0075775F">
              <w:rPr>
                <w:sz w:val="24"/>
                <w:szCs w:val="24"/>
              </w:rPr>
              <w:t>3</w:t>
            </w:r>
            <w:r w:rsidR="00421A3F" w:rsidRPr="000B4632">
              <w:rPr>
                <w:sz w:val="24"/>
                <w:szCs w:val="24"/>
              </w:rPr>
              <w:t xml:space="preserve"> (</w:t>
            </w:r>
            <w:r w:rsidR="0075775F">
              <w:rPr>
                <w:sz w:val="24"/>
                <w:szCs w:val="24"/>
              </w:rPr>
              <w:t>Трех</w:t>
            </w:r>
            <w:r w:rsidR="00421A3F" w:rsidRPr="000B4632">
              <w:rPr>
                <w:sz w:val="24"/>
                <w:szCs w:val="24"/>
              </w:rPr>
              <w:t xml:space="preserve">) рабочих дней с даты </w:t>
            </w:r>
            <w:r w:rsidR="00421A3F" w:rsidRPr="00AA21B3">
              <w:rPr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</w:rPr>
              <w:t xml:space="preserve"> собственности</w:t>
            </w:r>
            <w:r w:rsidR="00421A3F" w:rsidRPr="00AA21B3">
              <w:rPr>
                <w:sz w:val="24"/>
                <w:szCs w:val="24"/>
              </w:rPr>
              <w:t xml:space="preserve"> на </w:t>
            </w:r>
            <w:r w:rsidR="00CA4916" w:rsidRPr="00AA21B3">
              <w:rPr>
                <w:sz w:val="24"/>
                <w:szCs w:val="24"/>
              </w:rPr>
              <w:t>Квартиру</w:t>
            </w:r>
            <w:r w:rsidR="0089521C">
              <w:rPr>
                <w:i/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 xml:space="preserve">на срок </w:t>
            </w:r>
            <w:r w:rsidR="0075775F">
              <w:rPr>
                <w:sz w:val="24"/>
                <w:szCs w:val="24"/>
              </w:rPr>
              <w:t>240</w:t>
            </w:r>
            <w:r w:rsidR="00421A3F" w:rsidRPr="000B4632">
              <w:rPr>
                <w:sz w:val="24"/>
                <w:szCs w:val="24"/>
              </w:rPr>
              <w:t xml:space="preserve"> (</w:t>
            </w:r>
            <w:r w:rsidR="0075775F">
              <w:rPr>
                <w:sz w:val="24"/>
                <w:szCs w:val="24"/>
              </w:rPr>
              <w:t>Двести сорок</w:t>
            </w:r>
            <w:r w:rsidR="00421A3F" w:rsidRPr="000B4632">
              <w:rPr>
                <w:sz w:val="24"/>
                <w:szCs w:val="24"/>
              </w:rPr>
              <w:t>) месяцев</w:t>
            </w:r>
            <w:r w:rsidR="00F5359C">
              <w:rPr>
                <w:sz w:val="24"/>
                <w:szCs w:val="24"/>
              </w:rPr>
              <w:t>.</w:t>
            </w:r>
          </w:p>
          <w:p w:rsidR="0089521C" w:rsidRPr="009600B4" w:rsidRDefault="0089521C" w:rsidP="007E0A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421A3F" w:rsidRPr="001034FF" w:rsidTr="008F494F">
        <w:trPr>
          <w:trHeight w:val="24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Pr="000B4632" w:rsidRDefault="00247734" w:rsidP="00AB7BDB">
            <w:pPr>
              <w:numPr>
                <w:ilvl w:val="4"/>
                <w:numId w:val="4"/>
              </w:numPr>
              <w:tabs>
                <w:tab w:val="clear" w:pos="862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надлежащего исполнения обязательство по страхованию Заемщик обязуется: </w:t>
            </w:r>
          </w:p>
        </w:tc>
      </w:tr>
      <w:tr w:rsidR="00247734" w:rsidRPr="001034FF" w:rsidTr="008F494F">
        <w:trPr>
          <w:trHeight w:val="141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247734" w:rsidRDefault="00247734" w:rsidP="00AB7BDB">
            <w:pPr>
              <w:numPr>
                <w:ilvl w:val="5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247734" w:rsidRDefault="00247734" w:rsidP="00A85E0F">
            <w:pPr>
              <w:tabs>
                <w:tab w:val="left" w:pos="0"/>
              </w:tabs>
              <w:ind w:left="23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Представить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0B4632">
              <w:rPr>
                <w:sz w:val="24"/>
                <w:szCs w:val="24"/>
              </w:rPr>
              <w:t xml:space="preserve"> в течение 2 (двух) рабочих дней, считая с даты заключения </w:t>
            </w:r>
            <w:r>
              <w:rPr>
                <w:sz w:val="24"/>
                <w:szCs w:val="24"/>
              </w:rPr>
              <w:t xml:space="preserve">договоров </w:t>
            </w:r>
            <w:r w:rsidRPr="000B4632">
              <w:rPr>
                <w:rFonts w:eastAsia="Calibri"/>
                <w:sz w:val="24"/>
                <w:szCs w:val="24"/>
              </w:rPr>
              <w:t>страховани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13525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034FF" w:rsidTr="008F494F">
        <w:trPr>
          <w:trHeight w:val="310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Default="00421A3F" w:rsidP="00AB7BDB">
            <w:pPr>
              <w:numPr>
                <w:ilvl w:val="5"/>
                <w:numId w:val="4"/>
              </w:numPr>
              <w:jc w:val="both"/>
              <w:rPr>
                <w:sz w:val="24"/>
                <w:szCs w:val="24"/>
              </w:rPr>
            </w:pPr>
          </w:p>
          <w:p w:rsidR="00421A3F" w:rsidRPr="000B4632" w:rsidRDefault="00421A3F" w:rsidP="00D9625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>Обеспечивать</w:t>
            </w:r>
            <w:r w:rsidRPr="000B4632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75775F">
              <w:rPr>
                <w:rFonts w:eastAsia="Calibri"/>
                <w:sz w:val="24"/>
                <w:szCs w:val="24"/>
              </w:rPr>
              <w:t>и Личное страхование</w:t>
            </w:r>
            <w:r w:rsidRPr="000B4632"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0B4632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0B4632">
              <w:rPr>
                <w:sz w:val="24"/>
                <w:szCs w:val="24"/>
              </w:rPr>
              <w:t>оговора и представлять</w:t>
            </w:r>
            <w:r w:rsidRPr="000B4632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0B4632"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0B4632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0B4632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75775F">
              <w:rPr>
                <w:sz w:val="24"/>
                <w:szCs w:val="24"/>
              </w:rPr>
              <w:t>и Личного страхования</w:t>
            </w:r>
            <w:r w:rsidRPr="000B4632">
              <w:rPr>
                <w:sz w:val="24"/>
                <w:szCs w:val="24"/>
              </w:rPr>
              <w:t>.</w:t>
            </w:r>
          </w:p>
          <w:p w:rsidR="001331C4" w:rsidRPr="000B4632" w:rsidRDefault="00421A3F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B4632">
              <w:rPr>
                <w:sz w:val="24"/>
                <w:szCs w:val="24"/>
              </w:rPr>
              <w:t>Обязательство</w:t>
            </w:r>
            <w:r>
              <w:rPr>
                <w:sz w:val="24"/>
                <w:szCs w:val="24"/>
              </w:rPr>
              <w:t xml:space="preserve"> по Титульному страхованию</w:t>
            </w:r>
            <w:r w:rsidRPr="000B4632">
              <w:rPr>
                <w:sz w:val="24"/>
                <w:szCs w:val="24"/>
              </w:rPr>
              <w:t xml:space="preserve"> прекращается 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0B4632">
              <w:rPr>
                <w:sz w:val="24"/>
                <w:szCs w:val="24"/>
              </w:rPr>
              <w:t xml:space="preserve">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0B4632">
              <w:rPr>
                <w:sz w:val="24"/>
                <w:szCs w:val="24"/>
              </w:rPr>
              <w:t xml:space="preserve"> направляет (передает) Заемщика соответствующее согласие. Совершение вышеуказанных действий рассматривается как надлежащий способ изменения условий Договора. </w:t>
            </w:r>
          </w:p>
        </w:tc>
      </w:tr>
      <w:tr w:rsidR="001331C4" w:rsidRPr="001034FF" w:rsidTr="008F494F">
        <w:trPr>
          <w:trHeight w:val="154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331C4" w:rsidRDefault="001331C4" w:rsidP="00AB7BDB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в каждую конкретную дату оплаты страхового взноса должна быть </w:t>
            </w:r>
            <w:r w:rsidR="00923684" w:rsidRPr="001331C4">
              <w:rPr>
                <w:sz w:val="24"/>
                <w:szCs w:val="24"/>
              </w:rPr>
              <w:t xml:space="preserve">не </w:t>
            </w:r>
            <w:r w:rsidRPr="001331C4">
              <w:rPr>
                <w:sz w:val="24"/>
                <w:szCs w:val="24"/>
              </w:rPr>
              <w:t xml:space="preserve">меньше Остатка суммы </w:t>
            </w:r>
            <w:r w:rsidR="005F5C9F">
              <w:rPr>
                <w:sz w:val="24"/>
                <w:szCs w:val="24"/>
              </w:rPr>
              <w:t>займа</w:t>
            </w:r>
            <w:r w:rsidRPr="001331C4">
              <w:rPr>
                <w:sz w:val="24"/>
                <w:szCs w:val="24"/>
              </w:rPr>
              <w:t>, увеличенного на 10% (</w:t>
            </w:r>
            <w:r w:rsidR="00BA3571">
              <w:rPr>
                <w:sz w:val="24"/>
                <w:szCs w:val="24"/>
              </w:rPr>
              <w:t>Д</w:t>
            </w:r>
            <w:r w:rsidRPr="001331C4">
              <w:rPr>
                <w:sz w:val="24"/>
                <w:szCs w:val="24"/>
              </w:rPr>
              <w:t>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D64BA" w:rsidRPr="001034FF" w:rsidTr="008F494F">
        <w:trPr>
          <w:trHeight w:val="270"/>
        </w:trPr>
        <w:tc>
          <w:tcPr>
            <w:tcW w:w="10206" w:type="dxa"/>
            <w:tcBorders>
              <w:bottom w:val="single" w:sz="4" w:space="0" w:color="auto"/>
            </w:tcBorders>
          </w:tcPr>
          <w:p w:rsidR="00BB35BD" w:rsidRPr="001034FF" w:rsidRDefault="00BB35BD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0F3E56" w:rsidRPr="001034FF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034FF">
              <w:rPr>
                <w:bCs/>
                <w:sz w:val="24"/>
                <w:szCs w:val="24"/>
              </w:rPr>
              <w:t xml:space="preserve">на дату заключения Договора составляет </w:t>
            </w:r>
            <w:r w:rsidR="0075775F">
              <w:rPr>
                <w:bCs/>
                <w:sz w:val="24"/>
                <w:szCs w:val="24"/>
              </w:rPr>
              <w:t>22 220</w:t>
            </w:r>
            <w:r w:rsidRPr="001034FF">
              <w:rPr>
                <w:bCs/>
                <w:sz w:val="24"/>
                <w:szCs w:val="24"/>
              </w:rPr>
              <w:t xml:space="preserve"> (</w:t>
            </w:r>
            <w:r w:rsidR="0075775F">
              <w:rPr>
                <w:bCs/>
                <w:sz w:val="24"/>
                <w:szCs w:val="24"/>
              </w:rPr>
              <w:t>Двадцать две тысячи двести двадцать</w:t>
            </w:r>
            <w:r w:rsidRPr="001034FF">
              <w:rPr>
                <w:bCs/>
                <w:sz w:val="24"/>
                <w:szCs w:val="24"/>
              </w:rPr>
              <w:t>) рублей</w:t>
            </w:r>
            <w:r w:rsidR="008C4725">
              <w:rPr>
                <w:bCs/>
                <w:sz w:val="24"/>
                <w:szCs w:val="24"/>
              </w:rPr>
              <w:t>.</w:t>
            </w:r>
          </w:p>
          <w:p w:rsidR="007974BE" w:rsidRPr="001034FF" w:rsidRDefault="00D00367" w:rsidP="0075775F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</w:tc>
      </w:tr>
      <w:tr w:rsidR="0093159F" w:rsidRPr="001034FF" w:rsidTr="008F494F">
        <w:trPr>
          <w:trHeight w:val="183"/>
        </w:trPr>
        <w:tc>
          <w:tcPr>
            <w:tcW w:w="10206" w:type="dxa"/>
            <w:tcBorders>
              <w:bottom w:val="nil"/>
            </w:tcBorders>
            <w:shd w:val="clear" w:color="auto" w:fill="D9D9D9"/>
          </w:tcPr>
          <w:p w:rsidR="0093159F" w:rsidRPr="001034FF" w:rsidRDefault="00AF7E68" w:rsidP="00AB7BDB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24" w:name="_Ref246135612"/>
            <w:r w:rsidRPr="001034FF">
              <w:rPr>
                <w:b/>
                <w:sz w:val="24"/>
                <w:szCs w:val="24"/>
              </w:rPr>
              <w:t xml:space="preserve">Порядок </w:t>
            </w:r>
            <w:r w:rsidR="0093159F" w:rsidRPr="001034FF">
              <w:rPr>
                <w:b/>
                <w:sz w:val="24"/>
                <w:szCs w:val="24"/>
              </w:rPr>
              <w:t xml:space="preserve">предоставления </w:t>
            </w:r>
            <w:r w:rsidR="005F5C9F">
              <w:rPr>
                <w:b/>
                <w:sz w:val="24"/>
                <w:szCs w:val="24"/>
              </w:rPr>
              <w:t>Займа</w:t>
            </w:r>
            <w:bookmarkEnd w:id="24"/>
          </w:p>
        </w:tc>
      </w:tr>
      <w:tr w:rsidR="007340E5" w:rsidRPr="001034FF" w:rsidTr="008F494F">
        <w:trPr>
          <w:trHeight w:val="695"/>
        </w:trPr>
        <w:tc>
          <w:tcPr>
            <w:tcW w:w="10206" w:type="dxa"/>
          </w:tcPr>
          <w:p w:rsidR="00765188" w:rsidRDefault="00765188" w:rsidP="00AB7BDB">
            <w:pPr>
              <w:numPr>
                <w:ilvl w:val="2"/>
                <w:numId w:val="4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25" w:name="_Ref377333934"/>
            <w:bookmarkStart w:id="26" w:name="_Ref374373737"/>
          </w:p>
          <w:bookmarkEnd w:id="25"/>
          <w:p w:rsidR="007340E5" w:rsidRPr="001034FF" w:rsidRDefault="005F5C9F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</w:t>
            </w:r>
            <w:r w:rsidR="007340E5" w:rsidRPr="001034FF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всей суммы </w:t>
            </w:r>
            <w:r>
              <w:rPr>
                <w:sz w:val="24"/>
                <w:szCs w:val="24"/>
              </w:rPr>
              <w:t>займа</w:t>
            </w:r>
            <w:r w:rsidR="007340E5" w:rsidRPr="001034FF">
              <w:rPr>
                <w:sz w:val="24"/>
                <w:szCs w:val="24"/>
              </w:rPr>
              <w:t xml:space="preserve"> на Счет, 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7340E5" w:rsidRPr="001034FF">
              <w:rPr>
                <w:sz w:val="24"/>
                <w:szCs w:val="24"/>
              </w:rPr>
              <w:t>следующих условий:</w:t>
            </w:r>
            <w:bookmarkEnd w:id="26"/>
          </w:p>
          <w:p w:rsidR="00765188" w:rsidRPr="001034FF" w:rsidRDefault="00765188" w:rsidP="00AB7BDB">
            <w:pPr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EC560C" w:rsidRPr="001034FF" w:rsidTr="008F494F">
        <w:trPr>
          <w:trHeight w:val="1404"/>
        </w:trPr>
        <w:tc>
          <w:tcPr>
            <w:tcW w:w="10206" w:type="dxa"/>
          </w:tcPr>
          <w:p w:rsidR="00EC560C" w:rsidRPr="001034FF" w:rsidRDefault="00EC560C" w:rsidP="00AB7BDB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</w:p>
          <w:p w:rsidR="00EC560C" w:rsidRPr="008F494F" w:rsidRDefault="00EC560C" w:rsidP="00FB632E">
            <w:pPr>
              <w:tabs>
                <w:tab w:val="num" w:pos="0"/>
              </w:tabs>
              <w:ind w:left="34"/>
              <w:jc w:val="both"/>
            </w:pPr>
            <w:r>
              <w:rPr>
                <w:sz w:val="24"/>
                <w:szCs w:val="24"/>
              </w:rPr>
              <w:t>О</w:t>
            </w:r>
            <w:r w:rsidRPr="001034FF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 xml:space="preserve"> Заемщиком разницы в размере </w:t>
            </w:r>
            <w:r w:rsidR="00FB632E">
              <w:rPr>
                <w:sz w:val="24"/>
                <w:szCs w:val="24"/>
              </w:rPr>
              <w:t>_______</w:t>
            </w:r>
            <w:r w:rsidR="008F494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(</w:t>
            </w:r>
            <w:r w:rsidR="00FB632E">
              <w:rPr>
                <w:sz w:val="24"/>
                <w:szCs w:val="24"/>
              </w:rPr>
              <w:t>_____________________________</w:t>
            </w:r>
            <w:r w:rsidRPr="001034FF">
              <w:rPr>
                <w:sz w:val="24"/>
                <w:szCs w:val="24"/>
              </w:rPr>
              <w:t xml:space="preserve">) рублей между стоимостью </w:t>
            </w:r>
            <w:r w:rsidR="004D6F5F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мущества, указанной в п. </w:t>
            </w:r>
            <w:r w:rsidR="009B2964">
              <w:rPr>
                <w:sz w:val="24"/>
                <w:szCs w:val="24"/>
              </w:rPr>
              <w:t>1.2.4</w:t>
            </w:r>
            <w:r w:rsidRPr="001034FF">
              <w:rPr>
                <w:sz w:val="24"/>
                <w:szCs w:val="24"/>
              </w:rPr>
              <w:t xml:space="preserve"> Договора,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и предоставления документа, подтверждающего получение Продавцом указанных денежных средств </w:t>
            </w:r>
            <w:r w:rsidRPr="008F494F">
              <w:rPr>
                <w:sz w:val="24"/>
                <w:szCs w:val="24"/>
              </w:rPr>
              <w:t>(платежного документа, подтверждающего факт получения указанных средств Продавцом).</w:t>
            </w:r>
          </w:p>
        </w:tc>
      </w:tr>
      <w:tr w:rsidR="00B74E0B" w:rsidRPr="001034FF" w:rsidTr="008F494F">
        <w:trPr>
          <w:trHeight w:val="17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66B53" w:rsidRPr="001034FF" w:rsidRDefault="00366B53" w:rsidP="00AB7BDB">
            <w:pPr>
              <w:numPr>
                <w:ilvl w:val="2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27" w:name="_Ref374375689"/>
          </w:p>
          <w:bookmarkEnd w:id="27"/>
          <w:p w:rsidR="00B74E0B" w:rsidRPr="008F494F" w:rsidRDefault="00AF7E68" w:rsidP="009B296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Предоставленная согласно п.</w:t>
            </w:r>
            <w:r w:rsidR="001C2297">
              <w:rPr>
                <w:sz w:val="24"/>
                <w:szCs w:val="24"/>
              </w:rPr>
              <w:t> </w:t>
            </w:r>
            <w:r w:rsidR="009B2964">
              <w:rPr>
                <w:sz w:val="24"/>
                <w:szCs w:val="24"/>
              </w:rPr>
              <w:t>1.2.1</w:t>
            </w:r>
            <w:r w:rsidR="00366B53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 распоряжению З</w:t>
            </w:r>
            <w:r w:rsidR="004978C9" w:rsidRPr="001034FF">
              <w:rPr>
                <w:sz w:val="24"/>
                <w:szCs w:val="24"/>
              </w:rPr>
              <w:t>аемщика</w:t>
            </w:r>
            <w:r w:rsidRPr="001034FF">
              <w:rPr>
                <w:sz w:val="24"/>
                <w:szCs w:val="24"/>
              </w:rPr>
              <w:t xml:space="preserve"> перечисляется в счет оплаты по </w:t>
            </w:r>
            <w:r w:rsidR="001C2297"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оговору </w:t>
            </w:r>
            <w:r w:rsidR="00A922E7">
              <w:rPr>
                <w:sz w:val="24"/>
                <w:szCs w:val="24"/>
              </w:rPr>
              <w:t>приобретения</w:t>
            </w:r>
            <w:r w:rsidR="004978C9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путем безналичного перечисления на счет Продавца в </w:t>
            </w:r>
            <w:r w:rsidR="008F494F" w:rsidRPr="001034FF">
              <w:rPr>
                <w:sz w:val="24"/>
                <w:szCs w:val="24"/>
              </w:rPr>
              <w:t xml:space="preserve"> </w:t>
            </w:r>
            <w:r w:rsidR="008F494F" w:rsidRPr="006E1BFB">
              <w:rPr>
                <w:sz w:val="24"/>
                <w:szCs w:val="24"/>
              </w:rPr>
              <w:t>Филиале «Газпромбанк» (Открытое акционерное общество) в г. Перми</w:t>
            </w:r>
            <w:r w:rsidRPr="001034FF">
              <w:rPr>
                <w:i/>
                <w:sz w:val="24"/>
                <w:szCs w:val="24"/>
              </w:rPr>
              <w:t>.</w:t>
            </w:r>
          </w:p>
        </w:tc>
      </w:tr>
      <w:tr w:rsidR="00AF7E68" w:rsidRPr="001034FF" w:rsidTr="008F494F">
        <w:trPr>
          <w:trHeight w:val="55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B18" w:rsidRPr="001034FF" w:rsidRDefault="00D57B18" w:rsidP="00AB7BDB">
            <w:pPr>
              <w:numPr>
                <w:ilvl w:val="2"/>
                <w:numId w:val="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D57B18" w:rsidRPr="00D92DFE" w:rsidRDefault="00BD3D62" w:rsidP="008F494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DF7B6D">
              <w:rPr>
                <w:i/>
                <w:sz w:val="24"/>
              </w:rPr>
              <w:t xml:space="preserve"> </w:t>
            </w:r>
            <w:r w:rsidRPr="00E5658E">
              <w:rPr>
                <w:sz w:val="24"/>
              </w:rPr>
              <w:t xml:space="preserve">в рамках Договора является дата зачисления </w:t>
            </w:r>
            <w:r w:rsidR="00A27940" w:rsidRPr="00A27940">
              <w:rPr>
                <w:sz w:val="24"/>
                <w:szCs w:val="24"/>
              </w:rPr>
              <w:t xml:space="preserve"> </w:t>
            </w:r>
            <w:r w:rsidRPr="00E5658E">
              <w:rPr>
                <w:sz w:val="24"/>
              </w:rPr>
              <w:t xml:space="preserve"> суммы </w:t>
            </w:r>
            <w:r w:rsidR="005F5C9F" w:rsidRPr="00A27940">
              <w:rPr>
                <w:sz w:val="24"/>
                <w:szCs w:val="24"/>
              </w:rPr>
              <w:t>займа</w:t>
            </w:r>
            <w:r w:rsidRPr="00E5658E">
              <w:rPr>
                <w:sz w:val="24"/>
              </w:rPr>
              <w:t xml:space="preserve"> на корреспондентский счет кредитной организации, в которой на имя З</w:t>
            </w:r>
            <w:r w:rsidR="004978C9" w:rsidRPr="00E5658E">
              <w:rPr>
                <w:sz w:val="24"/>
              </w:rPr>
              <w:t>аемщика</w:t>
            </w:r>
            <w:r w:rsidRPr="00E5658E">
              <w:rPr>
                <w:sz w:val="24"/>
              </w:rPr>
              <w:t xml:space="preserve"> открыт Счет</w:t>
            </w:r>
            <w:r w:rsidRPr="00A27940">
              <w:rPr>
                <w:sz w:val="24"/>
                <w:szCs w:val="24"/>
              </w:rPr>
              <w:t>»</w:t>
            </w:r>
            <w:r w:rsidR="008F494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E4A11" w:rsidRPr="001034FF" w:rsidTr="008F494F">
        <w:trPr>
          <w:trHeight w:val="241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631D" w:rsidRPr="004063E7" w:rsidRDefault="00FB631D" w:rsidP="00AB7BDB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4063E7">
              <w:rPr>
                <w:b/>
                <w:sz w:val="24"/>
                <w:szCs w:val="24"/>
              </w:rPr>
              <w:t xml:space="preserve">Сроки уведомления </w:t>
            </w:r>
            <w:r w:rsidR="005F5C9F">
              <w:rPr>
                <w:b/>
                <w:sz w:val="24"/>
                <w:szCs w:val="24"/>
              </w:rPr>
              <w:t>Займодавцем</w:t>
            </w:r>
            <w:r w:rsidRPr="004063E7">
              <w:rPr>
                <w:b/>
                <w:sz w:val="24"/>
                <w:szCs w:val="24"/>
              </w:rPr>
              <w:t xml:space="preserve"> Заемщика</w:t>
            </w:r>
          </w:p>
          <w:p w:rsidR="004E4A11" w:rsidRPr="00DF7B6D" w:rsidRDefault="00FB631D" w:rsidP="004063E7">
            <w:pPr>
              <w:tabs>
                <w:tab w:val="left" w:pos="142"/>
                <w:tab w:val="left" w:pos="284"/>
              </w:tabs>
              <w:ind w:left="360"/>
              <w:rPr>
                <w:sz w:val="24"/>
                <w:highlight w:val="lightGray"/>
              </w:rPr>
            </w:pPr>
            <w:r w:rsidRPr="004063E7">
              <w:rPr>
                <w:sz w:val="24"/>
                <w:szCs w:val="24"/>
              </w:rPr>
              <w:t>(</w:t>
            </w:r>
            <w:r w:rsidRPr="00DF7B6D">
              <w:rPr>
                <w:sz w:val="24"/>
              </w:rPr>
              <w:t>об изменении размера Ежемесячных платежей и/или размера процентной ставки</w:t>
            </w:r>
            <w:r w:rsidRPr="004063E7">
              <w:rPr>
                <w:sz w:val="24"/>
                <w:szCs w:val="24"/>
              </w:rPr>
              <w:t xml:space="preserve">, </w:t>
            </w:r>
            <w:r w:rsidRPr="00DF7B6D">
              <w:rPr>
                <w:sz w:val="24"/>
              </w:rPr>
              <w:t>если применимо)</w:t>
            </w:r>
          </w:p>
        </w:tc>
      </w:tr>
      <w:tr w:rsidR="00987FC8" w:rsidRPr="001034FF" w:rsidTr="008F494F">
        <w:trPr>
          <w:trHeight w:val="708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AB7BDB">
            <w:pPr>
              <w:pStyle w:val="afa"/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537E5E" w:rsidRDefault="005F5C9F" w:rsidP="008F494F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не позднее даты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(передает)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График платежей, который подписывается Сторонами. </w:t>
            </w:r>
            <w:r w:rsidR="00987FC8" w:rsidRPr="008F494F">
              <w:rPr>
                <w:rFonts w:ascii="Times New Roman" w:hAnsi="Times New Roman"/>
                <w:sz w:val="24"/>
              </w:rPr>
              <w:t xml:space="preserve">График платежей рассчитывается на весь срок </w:t>
            </w:r>
            <w:r w:rsidRPr="008F494F">
              <w:rPr>
                <w:rFonts w:ascii="Times New Roman" w:hAnsi="Times New Roman"/>
                <w:sz w:val="24"/>
              </w:rPr>
              <w:t>займа</w:t>
            </w:r>
            <w:r w:rsidR="00987FC8" w:rsidRPr="008F494F">
              <w:rPr>
                <w:rFonts w:ascii="Times New Roman" w:hAnsi="Times New Roman"/>
                <w:sz w:val="24"/>
              </w:rPr>
              <w:t xml:space="preserve"> исходя из размера процентной ставки, действующей на дату заключения Договора</w:t>
            </w:r>
            <w:r w:rsidR="00537E5E" w:rsidRPr="008F494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987FC8" w:rsidRPr="001034FF" w:rsidTr="008F494F">
        <w:trPr>
          <w:trHeight w:val="27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AB7BDB">
            <w:pPr>
              <w:pStyle w:val="afa"/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1034FF" w:rsidRDefault="00987FC8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В случае осуществления</w:t>
            </w:r>
            <w:r w:rsidR="00FA09CA">
              <w:rPr>
                <w:rFonts w:ascii="Times New Roman" w:hAnsi="Times New Roman"/>
                <w:sz w:val="24"/>
                <w:szCs w:val="24"/>
              </w:rPr>
              <w:t xml:space="preserve"> Заемщиком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подписывает и направляет (передает)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новый График платежей в уведомительном порядке исходя из условий Договора в срок </w:t>
            </w:r>
            <w:r w:rsidR="0040431C" w:rsidRPr="001034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2D78" w:rsidRPr="001034FF">
              <w:rPr>
                <w:rFonts w:ascii="Times New Roman" w:hAnsi="Times New Roman"/>
                <w:sz w:val="24"/>
                <w:szCs w:val="24"/>
              </w:rPr>
              <w:t xml:space="preserve">15 (пятнадцатого) числа месяца, (в январе и мае – до 20 (двадцатого) числа),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следующего за месяцем совершения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034FF" w:rsidTr="008F494F">
        <w:trPr>
          <w:trHeight w:val="1225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AB7BDB">
            <w:pPr>
              <w:pStyle w:val="afa"/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1034FF" w:rsidRDefault="00987FC8" w:rsidP="009B2964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При Внеплановом изменении процентной ставки в соответствии с п. </w:t>
            </w:r>
            <w:r w:rsidR="008F494F">
              <w:rPr>
                <w:rFonts w:ascii="Times New Roman" w:hAnsi="Times New Roman"/>
                <w:sz w:val="24"/>
                <w:szCs w:val="24"/>
              </w:rPr>
              <w:t>1.2.2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t> </w:t>
            </w:r>
            <w:r w:rsidR="008F494F">
              <w:rPr>
                <w:rFonts w:ascii="Times New Roman" w:hAnsi="Times New Roman"/>
                <w:sz w:val="24"/>
                <w:szCs w:val="24"/>
              </w:rPr>
              <w:t>1.4.4</w:t>
            </w:r>
            <w:r w:rsidR="00361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Договора. В случае оплаты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страхового взноса до истечения месяца, следующего за месяцем, в котором состоялась дата уведомления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аемщика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Займодавцем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об изменении процентной ставки в соответствии с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t> </w:t>
            </w:r>
            <w:r w:rsidR="009B2964">
              <w:rPr>
                <w:rFonts w:ascii="Times New Roman" w:hAnsi="Times New Roman"/>
                <w:sz w:val="24"/>
                <w:szCs w:val="24"/>
              </w:rPr>
              <w:t>1.4.4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Договора, новая процентная ставка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и новый График платежей не вступают в силу </w:t>
            </w:r>
          </w:p>
        </w:tc>
      </w:tr>
      <w:tr w:rsidR="00A85E0F" w:rsidRPr="001034FF" w:rsidTr="008F494F">
        <w:trPr>
          <w:trHeight w:val="54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F" w:rsidRPr="004063E7" w:rsidRDefault="00A85E0F" w:rsidP="00AB7BDB">
            <w:pPr>
              <w:pStyle w:val="afa"/>
              <w:numPr>
                <w:ilvl w:val="2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28" w:name="_Ref377981996"/>
          </w:p>
          <w:bookmarkEnd w:id="28"/>
          <w:p w:rsidR="00A85E0F" w:rsidRPr="00A85E0F" w:rsidRDefault="00A85E0F" w:rsidP="008F494F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8B6583">
              <w:rPr>
                <w:rFonts w:ascii="Times New Roman" w:hAnsi="Times New Roman"/>
                <w:sz w:val="24"/>
                <w:szCs w:val="24"/>
              </w:rPr>
              <w:t xml:space="preserve"> уведомляет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Заемщика не позднее 10 (десятого) числа месяца, следующего за плановым месяцем оплаты страхового взноса, в соответствии с п. 2.6.</w:t>
            </w:r>
            <w:r w:rsidR="00EC76F9" w:rsidRPr="00561B49">
              <w:rPr>
                <w:rFonts w:ascii="Times New Roman" w:hAnsi="Times New Roman"/>
                <w:sz w:val="24"/>
                <w:szCs w:val="24"/>
              </w:rPr>
              <w:t>1</w:t>
            </w:r>
            <w:r w:rsidR="00EC76F9">
              <w:rPr>
                <w:rFonts w:ascii="Times New Roman" w:hAnsi="Times New Roman"/>
                <w:sz w:val="24"/>
                <w:szCs w:val="24"/>
              </w:rPr>
              <w:t>7</w:t>
            </w:r>
            <w:r w:rsidR="00EC76F9" w:rsidRPr="0056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Договора о Внеплановом пересмотре процентной ставки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в соответствии с п. </w:t>
            </w:r>
            <w:r w:rsidR="008F494F">
              <w:rPr>
                <w:rFonts w:ascii="Times New Roman" w:hAnsi="Times New Roman"/>
                <w:sz w:val="24"/>
                <w:szCs w:val="24"/>
              </w:rPr>
              <w:t>1.2.2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FB631D" w:rsidRPr="001034FF" w:rsidTr="008F494F">
        <w:trPr>
          <w:trHeight w:val="241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631D" w:rsidRPr="004063E7" w:rsidRDefault="00FB631D" w:rsidP="00AB7BDB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B631D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9963BE" w:rsidRPr="001034FF" w:rsidTr="008F494F">
        <w:trPr>
          <w:trHeight w:val="411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AB7BDB">
            <w:pPr>
              <w:pStyle w:val="afa"/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367" w:rsidRPr="001034FF" w:rsidRDefault="009963BE" w:rsidP="000C7600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C063A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условия договора</w:t>
            </w:r>
            <w:r w:rsidR="00FB0309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3A2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условия договора</w:t>
            </w:r>
            <w:r w:rsidR="0099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) составлен на </w:t>
            </w:r>
            <w:r w:rsidR="000C7600">
              <w:rPr>
                <w:rFonts w:ascii="Times New Roman" w:hAnsi="Times New Roman"/>
                <w:sz w:val="24"/>
                <w:szCs w:val="24"/>
              </w:rPr>
              <w:t>10</w:t>
            </w:r>
            <w:r w:rsidR="008F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(</w:t>
            </w:r>
            <w:r w:rsidR="000C7600"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) листах в </w:t>
            </w:r>
            <w:r w:rsidR="008F494F">
              <w:rPr>
                <w:rFonts w:ascii="Times New Roman" w:hAnsi="Times New Roman"/>
                <w:sz w:val="24"/>
                <w:szCs w:val="24"/>
              </w:rPr>
              <w:t>3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494F">
              <w:rPr>
                <w:rFonts w:ascii="Times New Roman" w:hAnsi="Times New Roman"/>
                <w:sz w:val="24"/>
                <w:szCs w:val="24"/>
              </w:rPr>
              <w:t>Трех)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экземплярах, имеющих равную юридическую силу, </w:t>
            </w:r>
            <w:r w:rsidR="008F49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(</w:t>
            </w:r>
            <w:r w:rsidR="008F494F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) – для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1034FF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367" w:rsidRPr="001034FF" w:rsidTr="008F494F">
        <w:trPr>
          <w:trHeight w:val="206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57367" w:rsidRPr="001034FF" w:rsidRDefault="00757367" w:rsidP="00AB7BDB">
            <w:pPr>
              <w:pStyle w:val="afa"/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34FF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:rsidR="00757367" w:rsidRPr="001034FF" w:rsidRDefault="00757367" w:rsidP="008B6583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BE" w:rsidRPr="001034FF" w:rsidTr="008F494F">
        <w:trPr>
          <w:trHeight w:val="13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757367" w:rsidRPr="001034FF" w:rsidRDefault="005F5C9F" w:rsidP="001B7E1B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Займодавец</w:t>
            </w:r>
            <w:r w:rsidR="00757367" w:rsidRPr="001034FF">
              <w:rPr>
                <w:b/>
                <w:sz w:val="24"/>
                <w:szCs w:val="24"/>
              </w:rPr>
              <w:t>:</w:t>
            </w:r>
          </w:p>
          <w:p w:rsidR="007B7646" w:rsidRPr="005E4F55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 w:rsidRPr="005C7EC6">
              <w:rPr>
                <w:sz w:val="24"/>
                <w:szCs w:val="24"/>
              </w:rPr>
              <w:t>Открытое акционерное общество «</w:t>
            </w:r>
            <w:r w:rsidRPr="005E4F55">
              <w:rPr>
                <w:sz w:val="24"/>
                <w:szCs w:val="24"/>
              </w:rPr>
              <w:t>Пермское агентство по ипотечному жилищному кредитованию»</w:t>
            </w:r>
          </w:p>
          <w:p w:rsidR="007B7646" w:rsidRPr="005E4F55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  <w:r w:rsidRPr="005E4F55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5E4F55">
                <w:rPr>
                  <w:sz w:val="22"/>
                  <w:szCs w:val="22"/>
                </w:rPr>
                <w:t>614000, г</w:t>
              </w:r>
            </w:smartTag>
            <w:r w:rsidRPr="005E4F55">
              <w:rPr>
                <w:sz w:val="22"/>
                <w:szCs w:val="22"/>
              </w:rPr>
              <w:t>. Пермь,</w:t>
            </w:r>
          </w:p>
          <w:p w:rsidR="007B7646" w:rsidRPr="005C7EC6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 w:rsidRPr="005C7EC6">
              <w:rPr>
                <w:sz w:val="24"/>
                <w:szCs w:val="24"/>
              </w:rPr>
              <w:t>ул. Газеты Звезда, 13,</w:t>
            </w:r>
          </w:p>
          <w:p w:rsidR="007B7646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5902196329</w:t>
            </w:r>
          </w:p>
          <w:p w:rsidR="007B7646" w:rsidRPr="005C7EC6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 w:rsidRPr="005C7EC6">
              <w:rPr>
                <w:sz w:val="24"/>
                <w:szCs w:val="24"/>
              </w:rPr>
              <w:t>Р/с 40</w:t>
            </w:r>
            <w:r>
              <w:rPr>
                <w:sz w:val="24"/>
                <w:szCs w:val="24"/>
              </w:rPr>
              <w:t>5</w:t>
            </w:r>
            <w:r w:rsidRPr="005C7EC6">
              <w:rPr>
                <w:sz w:val="24"/>
                <w:szCs w:val="24"/>
              </w:rPr>
              <w:t>02810</w:t>
            </w:r>
            <w:r>
              <w:rPr>
                <w:sz w:val="24"/>
                <w:szCs w:val="24"/>
              </w:rPr>
              <w:t>700321100006</w:t>
            </w:r>
          </w:p>
          <w:p w:rsidR="007B7646" w:rsidRPr="005C7EC6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 w:rsidRPr="005C7EC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Филиале «Газпромбанк» (Открытое </w:t>
            </w:r>
            <w:r w:rsidRPr="005E4F55">
              <w:rPr>
                <w:sz w:val="24"/>
                <w:szCs w:val="24"/>
              </w:rPr>
              <w:t>акционерное</w:t>
            </w:r>
            <w:r>
              <w:rPr>
                <w:sz w:val="24"/>
                <w:szCs w:val="24"/>
              </w:rPr>
              <w:t xml:space="preserve"> общество) в г. Перми</w:t>
            </w:r>
          </w:p>
          <w:p w:rsidR="007B7646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 w:rsidRPr="005C7EC6">
              <w:rPr>
                <w:sz w:val="24"/>
                <w:szCs w:val="24"/>
              </w:rPr>
              <w:t>К/с № 30101810</w:t>
            </w:r>
            <w:r>
              <w:rPr>
                <w:sz w:val="24"/>
                <w:szCs w:val="24"/>
              </w:rPr>
              <w:t>2</w:t>
            </w:r>
            <w:r w:rsidRPr="005C7EC6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808</w:t>
            </w:r>
            <w:r w:rsidRPr="005C7EC6">
              <w:rPr>
                <w:sz w:val="24"/>
                <w:szCs w:val="24"/>
              </w:rPr>
              <w:t xml:space="preserve">,БИК </w:t>
            </w:r>
            <w:r>
              <w:rPr>
                <w:sz w:val="24"/>
                <w:szCs w:val="24"/>
              </w:rPr>
              <w:t>045773808</w:t>
            </w:r>
          </w:p>
          <w:p w:rsidR="007B7646" w:rsidRPr="005E4F55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B7646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  <w:r w:rsidRPr="004C6D65">
              <w:rPr>
                <w:sz w:val="22"/>
                <w:szCs w:val="22"/>
              </w:rPr>
              <w:tab/>
            </w:r>
          </w:p>
          <w:p w:rsidR="007B7646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</w:p>
          <w:p w:rsidR="007B7646" w:rsidRPr="004C6D65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</w:p>
          <w:p w:rsidR="007B7646" w:rsidRPr="004C6D65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</w:p>
          <w:p w:rsidR="007B7646" w:rsidRPr="004C6D65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</w:p>
          <w:p w:rsidR="007B7646" w:rsidRPr="005E4F55" w:rsidRDefault="007B7646" w:rsidP="007B7646">
            <w:pPr>
              <w:pStyle w:val="40"/>
              <w:ind w:right="279"/>
              <w:rPr>
                <w:sz w:val="24"/>
                <w:szCs w:val="24"/>
              </w:rPr>
            </w:pPr>
            <w:r w:rsidRPr="004C6D65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</w:t>
            </w:r>
            <w:r w:rsidRPr="004C6D65">
              <w:rPr>
                <w:sz w:val="22"/>
                <w:szCs w:val="22"/>
              </w:rPr>
              <w:t>/</w:t>
            </w:r>
            <w:r>
              <w:rPr>
                <w:sz w:val="24"/>
                <w:szCs w:val="24"/>
              </w:rPr>
              <w:t>Малютин Д.В</w:t>
            </w:r>
            <w:r w:rsidRPr="005E4F55">
              <w:rPr>
                <w:sz w:val="24"/>
                <w:szCs w:val="24"/>
              </w:rPr>
              <w:t>./</w:t>
            </w:r>
          </w:p>
          <w:p w:rsidR="007B7646" w:rsidRDefault="007B7646" w:rsidP="007B7646">
            <w:pPr>
              <w:pStyle w:val="40"/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м</w:t>
            </w:r>
            <w:r w:rsidRPr="00C517E9">
              <w:rPr>
                <w:sz w:val="22"/>
                <w:szCs w:val="22"/>
              </w:rPr>
              <w:t>п</w:t>
            </w:r>
          </w:p>
          <w:p w:rsidR="007B7646" w:rsidRDefault="007B7646" w:rsidP="007B7646">
            <w:pPr>
              <w:pStyle w:val="50"/>
              <w:tabs>
                <w:tab w:val="left" w:pos="711"/>
              </w:tabs>
              <w:ind w:right="279"/>
              <w:rPr>
                <w:sz w:val="22"/>
                <w:szCs w:val="22"/>
              </w:rPr>
            </w:pP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034FF" w:rsidTr="008F494F">
        <w:trPr>
          <w:trHeight w:val="305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AB7BDB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757367" w:rsidRPr="001034FF" w:rsidRDefault="00757367" w:rsidP="00CA1C89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Заемщик: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Фамилия, имя, отчество: </w:t>
            </w:r>
          </w:p>
          <w:p w:rsidR="002422A1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Адрес регистрации: 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Адрес для получения корреспонденции: Дата рождения «»</w:t>
            </w:r>
            <w:r w:rsidR="00FB632E">
              <w:rPr>
                <w:sz w:val="24"/>
                <w:szCs w:val="24"/>
              </w:rPr>
              <w:t>_______</w:t>
            </w:r>
            <w:r w:rsidRPr="007B7646">
              <w:rPr>
                <w:sz w:val="24"/>
                <w:szCs w:val="24"/>
              </w:rPr>
              <w:t xml:space="preserve"> г,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 xml:space="preserve">Паспорт гражданина РФ: серия </w:t>
            </w:r>
            <w:r w:rsidR="00FB632E">
              <w:rPr>
                <w:sz w:val="24"/>
                <w:szCs w:val="24"/>
              </w:rPr>
              <w:t xml:space="preserve">____ </w:t>
            </w:r>
            <w:r w:rsidRPr="007B7646">
              <w:rPr>
                <w:sz w:val="24"/>
                <w:szCs w:val="24"/>
              </w:rPr>
              <w:t xml:space="preserve">номер </w:t>
            </w:r>
            <w:r w:rsidR="00FB632E">
              <w:rPr>
                <w:sz w:val="24"/>
                <w:szCs w:val="24"/>
              </w:rPr>
              <w:t>_______</w:t>
            </w:r>
            <w:r w:rsidRPr="007B7646">
              <w:rPr>
                <w:sz w:val="24"/>
                <w:szCs w:val="24"/>
              </w:rPr>
              <w:t>,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 xml:space="preserve">выдан </w:t>
            </w:r>
            <w:r w:rsidR="000C7600">
              <w:rPr>
                <w:sz w:val="24"/>
                <w:szCs w:val="24"/>
              </w:rPr>
              <w:t xml:space="preserve">Отделением УФМС России по </w:t>
            </w:r>
            <w:r w:rsidR="00FB632E">
              <w:rPr>
                <w:sz w:val="24"/>
                <w:szCs w:val="24"/>
              </w:rPr>
              <w:t>_____________________</w:t>
            </w:r>
            <w:r w:rsidRPr="00D743AC">
              <w:rPr>
                <w:sz w:val="24"/>
                <w:szCs w:val="24"/>
              </w:rPr>
              <w:t>,</w:t>
            </w:r>
            <w:r w:rsidRPr="007B7646">
              <w:rPr>
                <w:sz w:val="24"/>
                <w:szCs w:val="24"/>
              </w:rPr>
              <w:t xml:space="preserve"> </w:t>
            </w:r>
            <w:r w:rsidRPr="00D743AC">
              <w:rPr>
                <w:sz w:val="24"/>
                <w:szCs w:val="24"/>
              </w:rPr>
              <w:t>«</w:t>
            </w:r>
            <w:r w:rsidR="00FB632E">
              <w:rPr>
                <w:sz w:val="24"/>
                <w:szCs w:val="24"/>
              </w:rPr>
              <w:t>___</w:t>
            </w:r>
            <w:r w:rsidRPr="00D743AC">
              <w:rPr>
                <w:sz w:val="24"/>
                <w:szCs w:val="24"/>
              </w:rPr>
              <w:t>»</w:t>
            </w:r>
            <w:r w:rsidR="00FB632E">
              <w:rPr>
                <w:sz w:val="24"/>
                <w:szCs w:val="24"/>
              </w:rPr>
              <w:t xml:space="preserve"> ___________</w:t>
            </w:r>
            <w:r w:rsidRPr="00D743AC">
              <w:rPr>
                <w:sz w:val="24"/>
                <w:szCs w:val="24"/>
              </w:rPr>
              <w:t xml:space="preserve"> </w:t>
            </w:r>
            <w:r w:rsidRPr="007B7646">
              <w:rPr>
                <w:sz w:val="24"/>
                <w:szCs w:val="24"/>
              </w:rPr>
              <w:t>г.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Телефоны: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домашний: отсутствует,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служебный: (342),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мобильный: (),</w:t>
            </w:r>
          </w:p>
          <w:p w:rsidR="007B7646" w:rsidRPr="007B7646" w:rsidRDefault="007B7646" w:rsidP="007B764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мобильный (для смс-информирования): (),</w:t>
            </w:r>
          </w:p>
          <w:p w:rsidR="007B7646" w:rsidRDefault="007B7646" w:rsidP="007B764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7B7646">
              <w:rPr>
                <w:sz w:val="24"/>
                <w:szCs w:val="24"/>
              </w:rPr>
              <w:t>e-mail: отсутствует</w:t>
            </w:r>
          </w:p>
          <w:p w:rsidR="00757367" w:rsidRDefault="00FB632E" w:rsidP="007B764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757367" w:rsidRPr="001034FF">
              <w:rPr>
                <w:sz w:val="24"/>
                <w:szCs w:val="24"/>
              </w:rPr>
              <w:t>.</w:t>
            </w:r>
          </w:p>
          <w:p w:rsidR="007B7646" w:rsidRPr="001034FF" w:rsidRDefault="007B7646" w:rsidP="007B764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_____________________________________</w:t>
            </w:r>
            <w:r w:rsidR="007B7646">
              <w:rPr>
                <w:sz w:val="24"/>
                <w:szCs w:val="24"/>
              </w:rPr>
              <w:t>_________________________________________</w:t>
            </w:r>
          </w:p>
          <w:p w:rsidR="00757367" w:rsidRPr="001034FF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(Ф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>И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>О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A90D44" w:rsidRDefault="00A90D4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3F0948" w:rsidRDefault="003F0948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3F0948" w:rsidRPr="00201787" w:rsidTr="002A484D">
        <w:tc>
          <w:tcPr>
            <w:tcW w:w="9781" w:type="dxa"/>
            <w:tcBorders>
              <w:top w:val="single" w:sz="4" w:space="0" w:color="auto"/>
            </w:tcBorders>
            <w:shd w:val="pct15" w:color="auto" w:fill="FFFFFF"/>
          </w:tcPr>
          <w:p w:rsidR="003F0948" w:rsidRPr="00201787" w:rsidRDefault="00FB632E" w:rsidP="003F0948">
            <w:pPr>
              <w:numPr>
                <w:ilvl w:val="0"/>
                <w:numId w:val="3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3F0948" w:rsidRPr="00201787">
              <w:rPr>
                <w:b/>
                <w:sz w:val="24"/>
                <w:szCs w:val="24"/>
              </w:rPr>
              <w:t xml:space="preserve">БЩИЕ УСЛОВИЯ ДОГОВОРА </w:t>
            </w:r>
          </w:p>
        </w:tc>
      </w:tr>
      <w:tr w:rsidR="003F0948" w:rsidRPr="00201787" w:rsidTr="002A484D">
        <w:tc>
          <w:tcPr>
            <w:tcW w:w="9781" w:type="dxa"/>
            <w:shd w:val="pct15" w:color="auto" w:fill="FFFFFF"/>
          </w:tcPr>
          <w:p w:rsidR="003F0948" w:rsidRPr="00201787" w:rsidRDefault="003F0948" w:rsidP="00AB7BDB">
            <w:pPr>
              <w:numPr>
                <w:ilvl w:val="1"/>
                <w:numId w:val="11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Термины и определения.</w:t>
            </w:r>
          </w:p>
          <w:p w:rsidR="003F0948" w:rsidRPr="00201787" w:rsidRDefault="003F0948" w:rsidP="002A484D">
            <w:pPr>
              <w:spacing w:after="12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Используемые в Договоре термины и определения равноприменимы в единственном и множественном числе, и равнозначны в  применении в Разделе 1 и Разделе 2 Договора:</w:t>
            </w:r>
          </w:p>
        </w:tc>
      </w:tr>
      <w:tr w:rsidR="003F0948" w:rsidRPr="00201787" w:rsidTr="002A484D">
        <w:trPr>
          <w:trHeight w:val="115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 xml:space="preserve">Закладная </w:t>
            </w:r>
            <w:r w:rsidRPr="00201787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</w:p>
        </w:tc>
      </w:tr>
      <w:tr w:rsidR="003F0948" w:rsidRPr="00201787" w:rsidTr="002A484D">
        <w:trPr>
          <w:trHeight w:val="772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b/>
                <w:color w:val="000000"/>
                <w:sz w:val="24"/>
                <w:szCs w:val="24"/>
              </w:rPr>
              <w:t xml:space="preserve">График платежей - </w:t>
            </w:r>
            <w:r w:rsidRPr="00201787">
              <w:rPr>
                <w:color w:val="000000"/>
                <w:sz w:val="24"/>
                <w:szCs w:val="24"/>
              </w:rPr>
              <w:t>и</w:t>
            </w:r>
            <w:r w:rsidRPr="00201787">
              <w:rPr>
                <w:sz w:val="24"/>
                <w:szCs w:val="24"/>
              </w:rPr>
              <w:t>нформационный расчет ежемесячных платежей Заемщика, составляемый Займодавцем и предоставляемый Заемщику в целях информирования последнего и достижения им однозначного понимания производимых платежей по Договору</w:t>
            </w:r>
          </w:p>
        </w:tc>
      </w:tr>
      <w:tr w:rsidR="003F0948" w:rsidRPr="00201787" w:rsidTr="002A484D">
        <w:trPr>
          <w:trHeight w:val="334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01787">
              <w:rPr>
                <w:b/>
                <w:color w:val="000000"/>
                <w:sz w:val="24"/>
                <w:szCs w:val="24"/>
              </w:rPr>
              <w:t xml:space="preserve">Договоры страхования – </w:t>
            </w:r>
            <w:r w:rsidRPr="00580709">
              <w:rPr>
                <w:color w:val="000000"/>
                <w:sz w:val="24"/>
                <w:szCs w:val="24"/>
              </w:rPr>
              <w:t>договоры страхования, указанные в Разделе 1 Договора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Ежемесячный платеж</w:t>
            </w:r>
            <w:r w:rsidRPr="00201787">
              <w:rPr>
                <w:sz w:val="24"/>
                <w:szCs w:val="24"/>
              </w:rPr>
              <w:t xml:space="preserve"> - ежемесячный аннуитетный платеж (кроме платежей за Первый и Последний процентные периоды), включающий сумму по возврату займа и уплате начисленных процентов в соответствии с Графиком платежей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787">
              <w:rPr>
                <w:b/>
                <w:bCs/>
                <w:color w:val="000000"/>
                <w:sz w:val="24"/>
                <w:szCs w:val="24"/>
              </w:rPr>
              <w:t xml:space="preserve">Залогодатель </w:t>
            </w:r>
            <w:r w:rsidRPr="00201787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201787">
              <w:rPr>
                <w:color w:val="000000"/>
                <w:sz w:val="24"/>
                <w:szCs w:val="24"/>
              </w:rPr>
              <w:t xml:space="preserve">обственник </w:t>
            </w:r>
            <w:r w:rsidRPr="00201787">
              <w:rPr>
                <w:sz w:val="24"/>
                <w:szCs w:val="24"/>
              </w:rPr>
              <w:t>Предмета ипотеки,</w:t>
            </w:r>
            <w:r w:rsidRPr="00201787">
              <w:rPr>
                <w:color w:val="000000"/>
                <w:sz w:val="24"/>
                <w:szCs w:val="24"/>
              </w:rPr>
              <w:t xml:space="preserve"> заложенного в обеспечение исполнения обязательств по Договору</w:t>
            </w:r>
          </w:p>
        </w:tc>
      </w:tr>
      <w:tr w:rsidR="003F0948" w:rsidRPr="00201787" w:rsidTr="002A484D">
        <w:trPr>
          <w:trHeight w:val="311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Залогодержатель (Займодавец)</w:t>
            </w:r>
            <w:r w:rsidRPr="0020178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01787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01787">
              <w:rPr>
                <w:color w:val="000000"/>
                <w:sz w:val="24"/>
                <w:szCs w:val="24"/>
              </w:rPr>
              <w:t>аконный владелец Закладной</w:t>
            </w:r>
          </w:p>
        </w:tc>
      </w:tr>
      <w:tr w:rsidR="003F0948" w:rsidRPr="00201787" w:rsidTr="002A484D">
        <w:trPr>
          <w:trHeight w:val="230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201787">
              <w:rPr>
                <w:b/>
                <w:iCs/>
                <w:sz w:val="24"/>
                <w:szCs w:val="24"/>
              </w:rPr>
              <w:t xml:space="preserve">Имущественное страхование - </w:t>
            </w:r>
            <w:r>
              <w:rPr>
                <w:rFonts w:eastAsia="Calibri"/>
                <w:iCs/>
                <w:sz w:val="24"/>
                <w:szCs w:val="24"/>
              </w:rPr>
              <w:t>с</w:t>
            </w:r>
            <w:r w:rsidRPr="00201787">
              <w:rPr>
                <w:rFonts w:eastAsia="Calibri"/>
                <w:iCs/>
                <w:sz w:val="24"/>
                <w:szCs w:val="24"/>
              </w:rPr>
              <w:t>трахование рисков, связанных с утратой (гибелью) или повреждением Предмета ипотеки, по условиям которого первым выгодоприобретателем является Займодавец</w:t>
            </w:r>
          </w:p>
        </w:tc>
      </w:tr>
      <w:tr w:rsidR="003F0948" w:rsidRPr="00201787" w:rsidTr="002A484D">
        <w:trPr>
          <w:trHeight w:val="1359"/>
        </w:trPr>
        <w:tc>
          <w:tcPr>
            <w:tcW w:w="9781" w:type="dxa"/>
          </w:tcPr>
          <w:p w:rsidR="003F0948" w:rsidRPr="00201787" w:rsidRDefault="003F0948" w:rsidP="002A484D">
            <w:pPr>
              <w:spacing w:after="120"/>
              <w:jc w:val="both"/>
              <w:rPr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Личный кабинет заемщика</w:t>
            </w:r>
            <w:r w:rsidRPr="002017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и</w:t>
            </w:r>
            <w:r w:rsidRPr="00201787">
              <w:rPr>
                <w:sz w:val="24"/>
                <w:szCs w:val="24"/>
              </w:rPr>
              <w:t>нформационное пространство, представляющее собой web-сервис, предназначенный для обмена информацией между Заемщиком и Займодавцем в случаях, предусмотренных Договором и действующим законодательством Российской Федерации, доступ к которому предоставляется Займодавцем (при наличии соответствующего сервиса) с использованием индивидуального логина и пароля.</w:t>
            </w:r>
          </w:p>
        </w:tc>
      </w:tr>
      <w:tr w:rsidR="003F0948" w:rsidRPr="00201787" w:rsidTr="002A484D">
        <w:trPr>
          <w:trHeight w:val="129"/>
        </w:trPr>
        <w:tc>
          <w:tcPr>
            <w:tcW w:w="9781" w:type="dxa"/>
          </w:tcPr>
          <w:p w:rsidR="003F0948" w:rsidRPr="00201787" w:rsidRDefault="003F0948" w:rsidP="002A484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01787">
              <w:rPr>
                <w:b/>
                <w:iCs/>
                <w:sz w:val="24"/>
                <w:szCs w:val="24"/>
              </w:rPr>
              <w:t xml:space="preserve">Личное страхование </w:t>
            </w:r>
            <w:r w:rsidRPr="00201787">
              <w:rPr>
                <w:i/>
                <w:iCs/>
                <w:sz w:val="24"/>
                <w:szCs w:val="24"/>
              </w:rPr>
              <w:t>(при наличии)</w:t>
            </w:r>
            <w:r w:rsidRPr="00201787">
              <w:rPr>
                <w:b/>
                <w:iCs/>
                <w:sz w:val="24"/>
                <w:szCs w:val="24"/>
              </w:rPr>
              <w:t xml:space="preserve"> - </w:t>
            </w:r>
            <w:r>
              <w:rPr>
                <w:rFonts w:eastAsia="Calibri"/>
                <w:iCs/>
                <w:sz w:val="24"/>
                <w:szCs w:val="24"/>
              </w:rPr>
              <w:t>с</w:t>
            </w:r>
            <w:r w:rsidRPr="00201787">
              <w:rPr>
                <w:rFonts w:eastAsia="Calibri"/>
                <w:iCs/>
                <w:sz w:val="24"/>
                <w:szCs w:val="24"/>
              </w:rPr>
              <w:t xml:space="preserve">трахование рисков, связанных с причинением вреда жизни и здоровью застрахованного Заемщика,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Займодавец </w:t>
            </w:r>
          </w:p>
        </w:tc>
      </w:tr>
      <w:tr w:rsidR="003F0948" w:rsidRPr="00201787" w:rsidTr="002A484D">
        <w:trPr>
          <w:trHeight w:val="613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9" w:name="_Ref164825673"/>
            <w:bookmarkStart w:id="30" w:name="_Ref186520848"/>
            <w:r w:rsidRPr="00201787">
              <w:rPr>
                <w:b/>
                <w:sz w:val="24"/>
                <w:szCs w:val="24"/>
              </w:rPr>
              <w:t>Остаток суммы займа</w:t>
            </w:r>
            <w:r w:rsidRPr="00201787">
              <w:rPr>
                <w:sz w:val="24"/>
                <w:szCs w:val="24"/>
              </w:rPr>
              <w:t xml:space="preserve"> – </w:t>
            </w:r>
            <w:bookmarkEnd w:id="29"/>
            <w:bookmarkEnd w:id="30"/>
            <w:r>
              <w:rPr>
                <w:sz w:val="24"/>
                <w:szCs w:val="24"/>
              </w:rPr>
              <w:t>с</w:t>
            </w:r>
            <w:r w:rsidRPr="00201787">
              <w:rPr>
                <w:sz w:val="24"/>
                <w:szCs w:val="24"/>
              </w:rPr>
              <w:t>умма займа, указанная в п. 1.2.1 Договора, за вычетом произведенных Заемщиком платежей в счет ее возврата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 xml:space="preserve">Первый процентный период – </w:t>
            </w:r>
            <w:r>
              <w:rPr>
                <w:sz w:val="24"/>
                <w:szCs w:val="24"/>
              </w:rPr>
              <w:t>п</w:t>
            </w:r>
            <w:r w:rsidRPr="00201787">
              <w:rPr>
                <w:sz w:val="24"/>
                <w:szCs w:val="24"/>
              </w:rPr>
              <w:t>ериод с даты, следующей за датой предоставления займа, по последнее число календарного месяца, в котором предоставлен заем (обе даты включительно)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31" w:name="_Ref164826444"/>
            <w:bookmarkStart w:id="32" w:name="_Ref178755516"/>
            <w:r w:rsidRPr="00201787">
              <w:rPr>
                <w:b/>
                <w:sz w:val="24"/>
                <w:szCs w:val="24"/>
              </w:rPr>
              <w:t xml:space="preserve">Переплата - </w:t>
            </w:r>
            <w:r w:rsidRPr="00201787">
              <w:rPr>
                <w:sz w:val="24"/>
                <w:szCs w:val="24"/>
              </w:rPr>
              <w:t>Поступивший Займодавцу в отсутствие уведомления, указанного в п.</w:t>
            </w:r>
            <w:fldSimple w:instr=" REF _Ref266180228 \r \h  \* MERGEFORMAT ">
              <w:r>
                <w:rPr>
                  <w:sz w:val="24"/>
                  <w:szCs w:val="24"/>
                </w:rPr>
                <w:t>2.3.14.1</w:t>
              </w:r>
            </w:fldSimple>
            <w:r w:rsidRPr="00201787">
              <w:rPr>
                <w:sz w:val="24"/>
                <w:szCs w:val="24"/>
              </w:rPr>
              <w:t xml:space="preserve"> Договора, платеж Заемщика в сумме, превышающей размер обязательств по возврату Остатка суммы займа, начисленных, но неуплаченных процентов, срок уплаты которых наступил, а также неустойки (при наличии)</w:t>
            </w:r>
            <w:bookmarkEnd w:id="31"/>
            <w:bookmarkEnd w:id="32"/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33" w:name="_Ref325105452"/>
            <w:r w:rsidRPr="00201787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>
              <w:rPr>
                <w:sz w:val="24"/>
                <w:szCs w:val="24"/>
              </w:rPr>
              <w:t>п</w:t>
            </w:r>
            <w:r w:rsidRPr="00201787">
              <w:rPr>
                <w:sz w:val="24"/>
                <w:szCs w:val="24"/>
              </w:rPr>
              <w:t>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33"/>
            <w:r w:rsidRPr="00201787">
              <w:rPr>
                <w:sz w:val="24"/>
                <w:szCs w:val="24"/>
              </w:rPr>
              <w:t>)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 xml:space="preserve">Просроченный платеж – </w:t>
            </w:r>
            <w:r>
              <w:rPr>
                <w:sz w:val="24"/>
                <w:szCs w:val="24"/>
              </w:rPr>
              <w:t>п</w:t>
            </w:r>
            <w:r w:rsidRPr="00201787">
              <w:rPr>
                <w:sz w:val="24"/>
                <w:szCs w:val="24"/>
              </w:rPr>
              <w:t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суммы займа и/или уплате начисленных процентов</w:t>
            </w:r>
          </w:p>
        </w:tc>
      </w:tr>
      <w:tr w:rsidR="003F0948" w:rsidRPr="00201787" w:rsidTr="002A484D">
        <w:trPr>
          <w:trHeight w:val="610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34" w:name="_Ref246821949"/>
            <w:r w:rsidRPr="00201787">
              <w:rPr>
                <w:b/>
                <w:sz w:val="24"/>
                <w:szCs w:val="24"/>
              </w:rPr>
              <w:t xml:space="preserve">Процентный период - </w:t>
            </w:r>
            <w:r>
              <w:rPr>
                <w:sz w:val="24"/>
                <w:szCs w:val="24"/>
              </w:rPr>
              <w:t>п</w:t>
            </w:r>
            <w:r w:rsidRPr="00201787">
              <w:rPr>
                <w:sz w:val="24"/>
                <w:szCs w:val="24"/>
              </w:rPr>
              <w:t>ериод с первого по последнее число каждого календарного месяца (обе даты включительно)</w:t>
            </w:r>
            <w:bookmarkEnd w:id="34"/>
          </w:p>
        </w:tc>
      </w:tr>
      <w:tr w:rsidR="003F0948" w:rsidRPr="00201787" w:rsidTr="002A484D">
        <w:trPr>
          <w:trHeight w:val="81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201787">
              <w:rPr>
                <w:b/>
                <w:iCs/>
                <w:sz w:val="24"/>
                <w:szCs w:val="24"/>
              </w:rPr>
              <w:t xml:space="preserve">Титульное страхование </w:t>
            </w:r>
            <w:r w:rsidRPr="00201787">
              <w:rPr>
                <w:i/>
                <w:sz w:val="24"/>
                <w:szCs w:val="24"/>
              </w:rPr>
              <w:t>(при наличии)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01787">
              <w:rPr>
                <w:b/>
                <w:iCs/>
                <w:sz w:val="24"/>
                <w:szCs w:val="24"/>
              </w:rPr>
              <w:t xml:space="preserve">- </w:t>
            </w:r>
            <w:r>
              <w:rPr>
                <w:rStyle w:val="afb"/>
                <w:sz w:val="24"/>
                <w:szCs w:val="24"/>
              </w:rPr>
              <w:t>с</w:t>
            </w:r>
            <w:r w:rsidRPr="00201787">
              <w:rPr>
                <w:rStyle w:val="afb"/>
                <w:sz w:val="24"/>
                <w:szCs w:val="24"/>
              </w:rPr>
              <w:t>трахование рисков утраты права собственности на Предмет ипотеки, по условиям которого первым выгодоприобретателем является Займодавец</w:t>
            </w:r>
          </w:p>
        </w:tc>
      </w:tr>
      <w:tr w:rsidR="003F0948" w:rsidRPr="00201787" w:rsidTr="002A484D">
        <w:tc>
          <w:tcPr>
            <w:tcW w:w="9781" w:type="dxa"/>
            <w:shd w:val="pct15" w:color="auto" w:fill="FFFFFF"/>
          </w:tcPr>
          <w:p w:rsidR="003F0948" w:rsidRPr="00201787" w:rsidRDefault="003F0948" w:rsidP="00AB7BDB">
            <w:pPr>
              <w:numPr>
                <w:ilvl w:val="1"/>
                <w:numId w:val="12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5" w:name="Als__NameGenitive__08"/>
            <w:bookmarkStart w:id="36" w:name="Als__NameGenitive__05__DocCoApp"/>
            <w:bookmarkEnd w:id="35"/>
            <w:bookmarkEnd w:id="36"/>
            <w:r w:rsidRPr="00201787">
              <w:rPr>
                <w:b/>
                <w:bCs/>
                <w:color w:val="000000"/>
                <w:sz w:val="24"/>
                <w:szCs w:val="24"/>
              </w:rPr>
              <w:t>Предмет Договора.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2"/>
              </w:num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 Договору Займодавец  обязуется предоставить Заемщику заем, а Заемщик обязуется возвратить Займодавцу заем и уплатить проценты за пользование займом на условиях Договора, в том числе</w:t>
            </w:r>
            <w:r w:rsidRPr="00201787">
              <w:rPr>
                <w:bCs/>
                <w:color w:val="000000"/>
                <w:sz w:val="24"/>
                <w:szCs w:val="24"/>
              </w:rPr>
              <w:t xml:space="preserve"> индивидуальных условиях кредитования, указанных в п. 1.2   Договора.</w:t>
            </w:r>
          </w:p>
        </w:tc>
      </w:tr>
      <w:tr w:rsidR="003F0948" w:rsidRPr="00201787" w:rsidTr="002A484D">
        <w:trPr>
          <w:trHeight w:val="223"/>
        </w:trPr>
        <w:tc>
          <w:tcPr>
            <w:tcW w:w="9781" w:type="dxa"/>
            <w:tcBorders>
              <w:bottom w:val="single" w:sz="4" w:space="0" w:color="auto"/>
            </w:tcBorders>
          </w:tcPr>
          <w:p w:rsidR="003F0948" w:rsidRPr="00201787" w:rsidRDefault="003F0948" w:rsidP="00AB7BDB">
            <w:pPr>
              <w:numPr>
                <w:ilvl w:val="2"/>
                <w:numId w:val="12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142"/>
                <w:tab w:val="left" w:pos="284"/>
              </w:tabs>
              <w:ind w:left="23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Права Займодавца по Договору:</w:t>
            </w:r>
          </w:p>
          <w:p w:rsidR="003F0948" w:rsidRPr="00201787" w:rsidRDefault="003F0948" w:rsidP="00AB7BDB">
            <w:pPr>
              <w:pStyle w:val="afa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7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:rsidR="003F0948" w:rsidRPr="00201787" w:rsidRDefault="003F0948" w:rsidP="00AB7BDB">
            <w:pPr>
              <w:pStyle w:val="afa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87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:rsidR="003F0948" w:rsidRPr="00201787" w:rsidRDefault="003F0948" w:rsidP="002A484D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3F0948" w:rsidRPr="00201787" w:rsidTr="002A484D">
        <w:tc>
          <w:tcPr>
            <w:tcW w:w="9781" w:type="dxa"/>
            <w:shd w:val="pct15" w:color="auto" w:fill="FFFFFF"/>
          </w:tcPr>
          <w:p w:rsidR="003F0948" w:rsidRPr="00201787" w:rsidRDefault="003F0948" w:rsidP="00AB7BDB">
            <w:pPr>
              <w:numPr>
                <w:ilvl w:val="1"/>
                <w:numId w:val="12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7" w:name="_Ref374455348"/>
            <w:r w:rsidRPr="00201787">
              <w:rPr>
                <w:b/>
                <w:sz w:val="24"/>
                <w:szCs w:val="24"/>
              </w:rPr>
              <w:t>Порядок пользования займом и его возврата.</w:t>
            </w:r>
            <w:bookmarkEnd w:id="37"/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12"/>
              </w:numPr>
              <w:jc w:val="both"/>
              <w:rPr>
                <w:sz w:val="24"/>
                <w:szCs w:val="24"/>
              </w:rPr>
            </w:pPr>
            <w:bookmarkStart w:id="38" w:name="_Ref265827868"/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Проценты за пользование займом начисляются на фактический Остаток суммы займа, исчисляемый на начало каждого календарного дня пользования займом, начиная со дня, следующего за днем фактического предоставления займа, и по дату фактического возврата займа </w:t>
            </w:r>
            <w:r w:rsidRPr="00201787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Pr="00201787">
              <w:rPr>
                <w:sz w:val="24"/>
                <w:szCs w:val="24"/>
              </w:rPr>
              <w:t xml:space="preserve"> включительно </w:t>
            </w:r>
            <w:r w:rsidRPr="00201787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Pr="00201787">
              <w:rPr>
                <w:sz w:val="24"/>
                <w:szCs w:val="24"/>
              </w:rPr>
              <w:t xml:space="preserve"> по процентной ставке, указанной в п. 1.2.2  Договора, и с учетом положений пп. </w:t>
            </w:r>
            <w:fldSimple w:instr=" REF _Ref307993287 \r \h  \* MERGEFORMAT ">
              <w:r>
                <w:rPr>
                  <w:sz w:val="24"/>
                  <w:szCs w:val="24"/>
                </w:rPr>
                <w:t>2.3.11.1</w:t>
              </w:r>
            </w:fldSimple>
            <w:r w:rsidRPr="00201787">
              <w:rPr>
                <w:sz w:val="24"/>
                <w:szCs w:val="24"/>
              </w:rPr>
              <w:t xml:space="preserve"> и </w:t>
            </w:r>
            <w:fldSimple w:instr=" REF _Ref374453602 \r \h  \* MERGEFORMAT ">
              <w:r>
                <w:rPr>
                  <w:sz w:val="24"/>
                  <w:szCs w:val="24"/>
                </w:rPr>
                <w:t>2.3.11.2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  <w:bookmarkEnd w:id="38"/>
          </w:p>
        </w:tc>
      </w:tr>
      <w:tr w:rsidR="003F0948" w:rsidRPr="00201787" w:rsidTr="002A484D">
        <w:trPr>
          <w:trHeight w:val="120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12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Расчет Остатка</w:t>
            </w:r>
            <w:r w:rsidRPr="00201787">
              <w:rPr>
                <w:bCs/>
                <w:iCs/>
                <w:sz w:val="24"/>
                <w:szCs w:val="24"/>
              </w:rPr>
              <w:t xml:space="preserve"> суммы </w:t>
            </w:r>
            <w:r w:rsidRPr="00201787">
              <w:rPr>
                <w:sz w:val="24"/>
                <w:szCs w:val="24"/>
              </w:rPr>
              <w:t>займа и суммы процентов за пользование займом производится с точностью до копеек, при этом округление производится по математическим правилам. При расчете процентов, начисляемых за пользование займом, промежуточных округлений до копеек в течение Процентного периода не допускается.</w:t>
            </w:r>
          </w:p>
        </w:tc>
      </w:tr>
      <w:tr w:rsidR="003F0948" w:rsidRPr="00201787" w:rsidTr="002A484D">
        <w:trPr>
          <w:trHeight w:val="54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12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Базой для начисления процентов за пользование займом является действительное число календарных дней в году (365 или 366 дней соответственно).</w:t>
            </w:r>
          </w:p>
        </w:tc>
      </w:tr>
      <w:tr w:rsidR="003F0948" w:rsidRPr="00201787" w:rsidTr="002A484D">
        <w:trPr>
          <w:trHeight w:val="64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12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Заемщик возвращает заем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3F0948" w:rsidRPr="00201787" w:rsidTr="002A484D">
        <w:trPr>
          <w:trHeight w:val="1431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2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Исполнение обязательств Заемщика  по Договору может быть осуществлено следующими способами:</w:t>
            </w:r>
          </w:p>
          <w:p w:rsidR="003F0948" w:rsidRPr="00201787" w:rsidRDefault="003F0948" w:rsidP="002A484D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1) безналичным перечислением денежных средств со счетов Заемщика на счет Займодавца;</w:t>
            </w:r>
          </w:p>
          <w:p w:rsidR="003F0948" w:rsidRPr="00201787" w:rsidRDefault="003F0948" w:rsidP="002A484D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2) безналичным перечислением денежных средств без открытия счета на счет</w:t>
            </w:r>
            <w:r w:rsidRPr="00201787" w:rsidDel="007F465E">
              <w:rPr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Займодавца;</w:t>
            </w:r>
          </w:p>
          <w:p w:rsidR="003F0948" w:rsidRPr="00201787" w:rsidRDefault="003F0948" w:rsidP="002A484D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3) внесением наличных денежных средств в кассу Займодавца (при ее наличии).</w:t>
            </w:r>
          </w:p>
        </w:tc>
      </w:tr>
      <w:tr w:rsidR="003F0948" w:rsidRPr="00201787" w:rsidTr="002A484D">
        <w:trPr>
          <w:trHeight w:val="90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2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 xml:space="preserve">В случае передачи прав по Договору (и на Закладную, при ее наличии) новый Займодавец направляет Заемщику уведомление, в котором указываются реквизиты </w:t>
            </w:r>
            <w:r w:rsidRPr="00201787">
              <w:rPr>
                <w:sz w:val="24"/>
                <w:szCs w:val="24"/>
              </w:rPr>
              <w:t>нового Займодавца, необходимые для надлежащего исполнения Заемщиком обязательств по Договору</w:t>
            </w:r>
            <w:r w:rsidRPr="00201787">
              <w:rPr>
                <w:iCs/>
                <w:sz w:val="24"/>
                <w:szCs w:val="24"/>
              </w:rPr>
              <w:t>.</w:t>
            </w:r>
          </w:p>
        </w:tc>
      </w:tr>
      <w:tr w:rsidR="003F0948" w:rsidRPr="00201787" w:rsidTr="002A484D">
        <w:trPr>
          <w:trHeight w:val="637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2"/>
              </w:numPr>
              <w:jc w:val="both"/>
              <w:rPr>
                <w:iCs/>
                <w:sz w:val="24"/>
                <w:szCs w:val="24"/>
              </w:rPr>
            </w:pPr>
            <w:bookmarkStart w:id="39" w:name="_Ref374454408"/>
          </w:p>
          <w:p w:rsidR="003F0948" w:rsidRPr="00201787" w:rsidRDefault="003F0948" w:rsidP="002A484D">
            <w:pPr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39"/>
          </w:p>
        </w:tc>
      </w:tr>
      <w:tr w:rsidR="003F0948" w:rsidRPr="00201787" w:rsidTr="002A484D">
        <w:trPr>
          <w:trHeight w:val="83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2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Платеж за Первый процентный период по Д</w:t>
            </w:r>
            <w:r w:rsidRPr="00201787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201787">
              <w:rPr>
                <w:sz w:val="24"/>
                <w:szCs w:val="24"/>
              </w:rPr>
      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займом.</w:t>
            </w:r>
          </w:p>
        </w:tc>
      </w:tr>
      <w:tr w:rsidR="003F0948" w:rsidRPr="00201787" w:rsidTr="002A484D">
        <w:trPr>
          <w:trHeight w:val="85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2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последующие Процентные периоды (кроме Последнего процентного периода) Заемщик осуществляет платежи по возврату займа и уплате начисленных процентов в виде Ежемесячных платежей с учетом положений п. </w:t>
            </w:r>
            <w:fldSimple w:instr=" REF _Ref267048525 \r \h  \* MERGEFORMAT ">
              <w:r>
                <w:rPr>
                  <w:sz w:val="24"/>
                  <w:szCs w:val="24"/>
                </w:rPr>
                <w:t>2.3.11.3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rPr>
          <w:trHeight w:val="654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2"/>
              </w:numPr>
              <w:tabs>
                <w:tab w:val="clear" w:pos="284"/>
                <w:tab w:val="num" w:pos="426"/>
                <w:tab w:val="left" w:pos="639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tabs>
                <w:tab w:val="num" w:pos="426"/>
                <w:tab w:val="left" w:pos="639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Датой исполнения обязательств Заемщика по уплате Ежемесячных платежей Стороны договорились считать последний календарный день. Процентного периода. Ежемесячные платежи в размере, установленном Договором, должны поступать на счет либо в кассу Займодавца не позднее последнего числа Процентного периода с учетом времени окончания обслуживания физических лиц соответствующих подразделений Займодавца. При наступлении срока исполнения обязательств по уплате Ежемесячного платежа поступивший на счет либо в кассу Займодавца платеж принимается в счет исполнения обязательств по настоящему Договору при условии своевременного поступления достаточной суммы денежных средств на счет либо в кассу Займодавца (при ее наличии).</w:t>
            </w:r>
          </w:p>
        </w:tc>
      </w:tr>
      <w:tr w:rsidR="003F0948" w:rsidRPr="00201787" w:rsidTr="002A484D">
        <w:trPr>
          <w:trHeight w:val="2962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2"/>
              </w:numPr>
              <w:tabs>
                <w:tab w:val="clear" w:pos="284"/>
                <w:tab w:val="num" w:pos="426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40" w:name="_Ref380432719"/>
          </w:p>
          <w:bookmarkEnd w:id="40"/>
          <w:p w:rsidR="003F0948" w:rsidRPr="00201787" w:rsidRDefault="003F0948" w:rsidP="002A484D">
            <w:pPr>
              <w:pStyle w:val="Normal1"/>
              <w:tabs>
                <w:tab w:val="num" w:pos="426"/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случае совпадения последнего дня Процентного периода с нерабочим днем датой окончания Процентного периода и 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      </w:r>
          </w:p>
        </w:tc>
      </w:tr>
      <w:tr w:rsidR="003F0948" w:rsidRPr="00201787" w:rsidTr="002A484D">
        <w:trPr>
          <w:trHeight w:val="258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2"/>
              </w:num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tabs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В случае если в текущем Процентном периоде размер </w:t>
            </w:r>
            <w:r w:rsidRPr="00201787">
              <w:rPr>
                <w:iCs/>
                <w:sz w:val="24"/>
                <w:szCs w:val="24"/>
              </w:rPr>
              <w:t xml:space="preserve">процентов, начисленных за фактическое количество дней пользования Остатком суммы займа в течение Процентного периода в соответствии с условиями Договора, превышает плановый размер </w:t>
            </w:r>
            <w:r w:rsidRPr="00201787">
              <w:rPr>
                <w:sz w:val="24"/>
                <w:szCs w:val="24"/>
              </w:rPr>
              <w:t xml:space="preserve">Ежемесячного платежа, определенный по формуле, указанной в п. </w:t>
            </w:r>
            <w:fldSimple w:instr=" REF _Ref375668471 \r \h  \* MERGEFORMAT ">
              <w:r>
                <w:rPr>
                  <w:sz w:val="24"/>
                  <w:szCs w:val="24"/>
                </w:rPr>
                <w:t>2.3.8</w:t>
              </w:r>
            </w:fldSimple>
            <w:r w:rsidRPr="00201787">
              <w:rPr>
                <w:sz w:val="24"/>
                <w:szCs w:val="24"/>
              </w:rPr>
              <w:t xml:space="preserve"> Договора,  то  платеж за указанный Процентный период определяется равным </w:t>
            </w:r>
            <w:r w:rsidRPr="00201787">
              <w:rPr>
                <w:iCs/>
                <w:sz w:val="24"/>
                <w:szCs w:val="24"/>
              </w:rPr>
              <w:t xml:space="preserve">сумме фактически начисленных за текущий Процентный период, но неуплаченных процентов. </w:t>
            </w:r>
          </w:p>
        </w:tc>
      </w:tr>
      <w:tr w:rsidR="003F0948" w:rsidRPr="00201787" w:rsidTr="002A484D">
        <w:trPr>
          <w:trHeight w:val="124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2"/>
              </w:numPr>
              <w:tabs>
                <w:tab w:val="num" w:pos="851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41" w:name="_Ref377570922"/>
            <w:bookmarkStart w:id="42" w:name="_Ref266179334"/>
          </w:p>
          <w:bookmarkEnd w:id="41"/>
          <w:p w:rsidR="003F0948" w:rsidRPr="00201787" w:rsidRDefault="003F0948" w:rsidP="002A484D">
            <w:pPr>
              <w:pStyle w:val="Normal1"/>
              <w:tabs>
                <w:tab w:val="num" w:pos="284"/>
                <w:tab w:val="num" w:pos="851"/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Датой исполнения обязательств в полном объеме является дата поступления на счет Займодавца либо внесения в кассу Займодавца денежных средств в сумме Остатка суммы займа, начисленных по вышеуказанную дату исполнения обязательств (включительно), но не уплаченных за пользование займом процентов, а также сумм неустойки (при наличии)</w:t>
            </w:r>
            <w:bookmarkEnd w:id="42"/>
            <w:r w:rsidRPr="00201787">
              <w:rPr>
                <w:sz w:val="24"/>
                <w:szCs w:val="24"/>
              </w:rPr>
              <w:t>.</w:t>
            </w:r>
            <w:r w:rsidRPr="00201787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займу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займа.</w:t>
            </w:r>
          </w:p>
        </w:tc>
      </w:tr>
      <w:tr w:rsidR="003F0948" w:rsidRPr="00201787" w:rsidTr="002A484D">
        <w:trPr>
          <w:trHeight w:val="4331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2"/>
              </w:numPr>
              <w:jc w:val="both"/>
              <w:rPr>
                <w:sz w:val="24"/>
                <w:szCs w:val="24"/>
              </w:rPr>
            </w:pPr>
            <w:bookmarkStart w:id="43" w:name="_Ref375668471"/>
          </w:p>
          <w:bookmarkEnd w:id="43"/>
          <w:p w:rsidR="003F0948" w:rsidRPr="00201787" w:rsidRDefault="003F0948" w:rsidP="002A484D">
            <w:pPr>
              <w:ind w:left="1490"/>
              <w:jc w:val="both"/>
              <w:rPr>
                <w:sz w:val="24"/>
                <w:szCs w:val="24"/>
              </w:rPr>
            </w:pPr>
          </w:p>
          <w:p w:rsidR="003F0948" w:rsidRPr="00201787" w:rsidRDefault="00413C31" w:rsidP="002A484D">
            <w:pPr>
              <w:tabs>
                <w:tab w:val="left" w:pos="142"/>
                <w:tab w:val="left" w:pos="284"/>
              </w:tabs>
              <w:ind w:left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Полотно 2" o:spid="_x0000_s1026" editas="canvas" style="width:315.95pt;height:48.95pt;mso-position-horizontal-relative:char;mso-position-vertical-relative:line" coordsize="401256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012565;height:621665;visibility:visible">
                    <v:fill o:detectmouseclick="t"/>
                    <v:path o:connecttype="none"/>
                  </v:shape>
                  <v:line id="Line 4" o:spid="_x0000_s1028" style="position:absolute;visibility:visible" from="2801645,218423" to="3980864,21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4vLwAAADbAAAADwAAAGRycy9kb3ducmV2LnhtbERPSwrCMBDdC94hjOBOUxVEqlFUUMSV&#10;v4XLoRnbYDMpTdR6eyMI7ubxvjNbNLYUT6q9caxg0E9AEGdOG84VXM6b3gSED8gaS8ek4E0eFvN2&#10;a4apdi8+0vMUchFD2KeooAihSqX0WUEWfd9VxJG7udpiiLDOpa7xFcNtKYdJMpYWDceGAitaF5Td&#10;Tw+rYHS2ONojH64mW7vtdmUOE3wr1e00yymIQE34i3/unY7zB/D9JR4g5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Ut4vLwAAADbAAAADwAAAAAAAAAAAAAAAAChAgAA&#10;ZHJzL2Rvd25yZXYueG1sUEsFBgAAAAAEAAQA+QAAAIoDAAAAAA==&#10;" strokeweight="31e-5mm"/>
                  <v:rect id="Rectangle 5" o:spid="_x0000_s1029" style="position:absolute;left:3918563;top:229224;width:34301;height:1168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5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" o:spid="_x0000_s1030" style="position:absolute;left:3871563;top:229224;width:51501;height:1168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next-textbox:#Rectangle 6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" o:spid="_x0000_s1031" style="position:absolute;left:3677260;top:229224;width:147402;height:1168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next-textbox:#Rectangle 7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ПП</w:t>
                          </w:r>
                        </w:p>
                      </w:txbxContent>
                    </v:textbox>
                  </v:rect>
                  <v:rect id="Rectangle 8" o:spid="_x0000_s1032" style="position:absolute;left:3636659;top:229224;width:34301;height:11681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next-textbox:#Rectangle 8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033" style="position:absolute;left:3512157;top:241925;width:55301;height:1899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next-textbox:#Rectangle 9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" o:spid="_x0000_s1034" style="position:absolute;left:3278505;top:241935;width:2120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next-textbox:#Rectangle 10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1" o:spid="_x0000_s1035" style="position:absolute;left:3054949;top:241925;width:83201;height:1899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next-textbox:#Rectangle 11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" o:spid="_x0000_s1036" style="position:absolute;left:3013075;top:241935;width:5080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next-textbox:#Rectangle 12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3" o:spid="_x0000_s1037" style="position:absolute;left:2794635;top:24193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next-textbox:#Rectangle 13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" o:spid="_x0000_s1038" style="position:absolute;left:3276600;top:10795;width:2120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next-textbox:#Rectangle 14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5" o:spid="_x0000_s1039" style="position:absolute;left:2346960;top:113665;width:2882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next-textbox:#Rectangle 15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ОС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6" o:spid="_x0000_s1040" style="position:absolute;left:1587500;top:113665;width:53276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next-textbox:#Rectangle 16;mso-fit-shape-to-text:t" inset="0,0,0,0">
                      <w:txbxContent>
                        <w:p w:rsidR="003F0948" w:rsidRDefault="003F0948" w:rsidP="003F0948"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платежа</w:t>
                          </w:r>
                        </w:p>
                      </w:txbxContent>
                    </v:textbox>
                  </v:rect>
                  <v:rect id="Rectangle 17" o:spid="_x0000_s1041" style="position:absolute;left:1551305;top:113665;width:41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next-textbox:#Rectangle 17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2" style="position:absolute;left:554990;top:113665;width:94107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next-textbox:#Rectangle 19;mso-fit-shape-to-text:t" inset="0,0,0,0">
                      <w:txbxContent>
                        <w:p w:rsidR="003F0948" w:rsidRPr="0022369B" w:rsidRDefault="003F0948" w:rsidP="003F0948">
                          <w:r w:rsidRPr="00047209">
                            <w:rPr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жемесячно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го</w:t>
                          </w:r>
                        </w:p>
                      </w:txbxContent>
                    </v:textbox>
                  </v:rect>
                  <v:rect id="Rectangle 20" o:spid="_x0000_s1043" style="position:absolute;left:518160;top:113665;width:41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next-textbox:#Rectangle 20;mso-fit-shape-to-text:t" inset="0,0,0,0">
                      <w:txbxContent>
                        <w:p w:rsidR="003F0948" w:rsidRDefault="003F0948" w:rsidP="003F094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4" style="position:absolute;left:25400;top:113665;width:4533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next-textbox:#Rectangle 21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Размер</w:t>
                          </w:r>
                        </w:p>
                      </w:txbxContent>
                    </v:textbox>
                  </v:rect>
                  <v:rect id="Rectangle 22" o:spid="_x0000_s1045" style="position:absolute;left:3823962;top:219023;width:55901;height:12451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next-textbox:#Rectangle 22;mso-fit-shape-to-text:t" inset="0,0,0,0">
                      <w:txbxContent>
                        <w:p w:rsidR="003F0948" w:rsidRDefault="003F0948" w:rsidP="003F0948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3" o:spid="_x0000_s1046" style="position:absolute;left:3579495;top:219075;width:55880;height:124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next-textbox:#Rectangle 23;mso-fit-shape-to-text:t" inset="0,0,0,0">
                      <w:txbxContent>
                        <w:p w:rsidR="003F0948" w:rsidRDefault="003F0948" w:rsidP="003F0948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4" o:spid="_x0000_s1047" style="position:absolute;left:3153410;top:223520;width:83820;height:1866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next-textbox:#Rectangle 24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Rectangle 25" o:spid="_x0000_s1048" style="position:absolute;left:2893060;top:223520;width:83820;height:1866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next-textbox:#Rectangle 25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6" o:spid="_x0000_s1049" style="position:absolute;left:2681605;top:95250;width:83820;height:1866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next-textbox:#Rectangle 26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" o:spid="_x0000_s1050" style="position:absolute;left:2218055;top:95250;width:83820;height:1866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next-textbox:#Rectangle 27;mso-fit-shape-to-text:t" inset="0,0,0,0">
                      <w:txbxContent>
                        <w:p w:rsidR="003F0948" w:rsidRPr="00047209" w:rsidRDefault="003F0948" w:rsidP="003F09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3F0948" w:rsidRPr="00201787">
              <w:rPr>
                <w:sz w:val="24"/>
                <w:szCs w:val="24"/>
              </w:rPr>
              <w:t>,</w:t>
            </w:r>
          </w:p>
          <w:p w:rsidR="003F0948" w:rsidRPr="00201787" w:rsidRDefault="003F0948" w:rsidP="002A484D">
            <w:pPr>
              <w:ind w:left="1490"/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где:</w:t>
            </w:r>
          </w:p>
          <w:p w:rsidR="003F0948" w:rsidRPr="00201787" w:rsidRDefault="003F0948" w:rsidP="002A484D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З</w:t>
            </w:r>
            <w:r w:rsidRPr="00201787">
              <w:rPr>
                <w:sz w:val="24"/>
                <w:szCs w:val="24"/>
              </w:rPr>
              <w:t xml:space="preserve"> –</w:t>
            </w:r>
            <w:r w:rsidRPr="00201787">
              <w:rPr>
                <w:sz w:val="24"/>
                <w:szCs w:val="24"/>
              </w:rPr>
              <w:tab/>
              <w:t xml:space="preserve">Остаток суммы </w:t>
            </w:r>
            <w:r>
              <w:rPr>
                <w:sz w:val="24"/>
                <w:szCs w:val="24"/>
              </w:rPr>
              <w:t>займа</w:t>
            </w:r>
            <w:r w:rsidRPr="00201787">
              <w:rPr>
                <w:sz w:val="24"/>
                <w:szCs w:val="24"/>
              </w:rPr>
              <w:t>;</w:t>
            </w:r>
          </w:p>
          <w:p w:rsidR="003F0948" w:rsidRPr="00201787" w:rsidRDefault="003F0948" w:rsidP="002A484D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ПС –</w:t>
            </w:r>
            <w:r w:rsidRPr="00201787">
              <w:rPr>
                <w:sz w:val="24"/>
                <w:szCs w:val="24"/>
              </w:rPr>
              <w:tab/>
              <w:t>величина, равная 1/12 от годовой процентной ставки, установленной по займу в соответствии с Договором;</w:t>
            </w:r>
          </w:p>
          <w:p w:rsidR="003F0948" w:rsidRPr="00201787" w:rsidRDefault="003F0948" w:rsidP="002A484D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ПП –</w:t>
            </w:r>
            <w:r w:rsidRPr="00201787">
              <w:rPr>
                <w:sz w:val="24"/>
                <w:szCs w:val="24"/>
              </w:rPr>
              <w:tab/>
              <w:t>количество Процентных периодов, оставшихся до окончания срока займа, указанного в п. 1.2.3 Договора. При расчете Ежемесячного платежа на дату выдачи займа ПП соответствует сроку, указанному в п. 1.2.3 Договора (в месяцах), минус 1 (один).</w:t>
            </w:r>
          </w:p>
        </w:tc>
      </w:tr>
      <w:tr w:rsidR="003F0948" w:rsidRPr="00201787" w:rsidTr="002A484D">
        <w:trPr>
          <w:trHeight w:val="794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24"/>
              </w:numPr>
              <w:tabs>
                <w:tab w:val="left" w:pos="923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      </w:r>
          </w:p>
        </w:tc>
      </w:tr>
      <w:tr w:rsidR="003F0948" w:rsidRPr="00201787" w:rsidTr="002A484D">
        <w:trPr>
          <w:trHeight w:val="2246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24"/>
              </w:numPr>
              <w:tabs>
                <w:tab w:val="left" w:pos="923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Размер Ежемесячного платежа рассчитывается на дату предоставления займа и может быть изменен по вышеуказанной формуле в случае изменения процентной ставки на условиях Договора (при наличии таких условий) или осуществления частичного досрочного исполнения обязательств по возврату займа в порядке, установленном Договором.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Займодавцем Заемщику в соответствии с п. 1.4 Договора.</w:t>
            </w:r>
          </w:p>
          <w:p w:rsidR="003F0948" w:rsidRPr="00201787" w:rsidRDefault="003F0948" w:rsidP="002A484D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 xml:space="preserve"> В связи с возможностью переносов выходных и/или праздничных дней на будущие годы согласно п. </w:t>
            </w:r>
            <w:fldSimple w:instr=" REF _Ref380432719 \r \h  \* MERGEFORMAT ">
              <w:r>
                <w:rPr>
                  <w:iCs/>
                  <w:sz w:val="24"/>
                  <w:szCs w:val="24"/>
                </w:rPr>
                <w:t>2.3.7.4</w:t>
              </w:r>
            </w:fldSimple>
            <w:r w:rsidRPr="00201787">
              <w:rPr>
                <w:iCs/>
                <w:sz w:val="24"/>
                <w:szCs w:val="24"/>
              </w:rPr>
              <w:t xml:space="preserve"> Договора фактические платежи по </w:t>
            </w:r>
            <w:r>
              <w:rPr>
                <w:iCs/>
                <w:sz w:val="24"/>
                <w:szCs w:val="24"/>
              </w:rPr>
              <w:t>займу</w:t>
            </w:r>
            <w:r w:rsidRPr="00201787">
              <w:rPr>
                <w:iCs/>
                <w:sz w:val="24"/>
                <w:szCs w:val="24"/>
              </w:rPr>
      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      </w:r>
            <w:r>
              <w:rPr>
                <w:iCs/>
                <w:sz w:val="24"/>
                <w:szCs w:val="24"/>
              </w:rPr>
              <w:t>займу</w:t>
            </w:r>
            <w:r w:rsidRPr="00201787">
              <w:rPr>
                <w:iCs/>
                <w:sz w:val="24"/>
                <w:szCs w:val="24"/>
              </w:rPr>
              <w:t xml:space="preserve">, и сумм, направляемых в счет уплаты процентов за пользование </w:t>
            </w:r>
            <w:r>
              <w:rPr>
                <w:iCs/>
                <w:sz w:val="24"/>
                <w:szCs w:val="24"/>
              </w:rPr>
              <w:t>займом</w:t>
            </w:r>
            <w:r w:rsidRPr="00201787">
              <w:rPr>
                <w:iCs/>
                <w:sz w:val="24"/>
                <w:szCs w:val="24"/>
              </w:rPr>
              <w:t>, а также в части размера платежа за Последний процентный период.</w:t>
            </w:r>
          </w:p>
        </w:tc>
      </w:tr>
      <w:tr w:rsidR="003F0948" w:rsidRPr="00201787" w:rsidTr="002A484D">
        <w:trPr>
          <w:trHeight w:val="3931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24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 xml:space="preserve">Платеж за Последний процентный период и платеж в счет полного досрочного возврата займа по Договору включает в себя платеж по возврату Остатка суммы займа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займа по дату полного исполнения обязательств (включительно), установленную п. </w:t>
            </w:r>
            <w:fldSimple w:instr=" REF _Ref377570922 \r \h  \* MERGEFORMAT ">
              <w:r>
                <w:rPr>
                  <w:iCs/>
                  <w:sz w:val="24"/>
                  <w:szCs w:val="24"/>
                </w:rPr>
                <w:t>2.3.7.6</w:t>
              </w:r>
            </w:fldSimple>
            <w:r w:rsidRPr="00201787">
              <w:rPr>
                <w:iCs/>
                <w:sz w:val="24"/>
                <w:szCs w:val="24"/>
              </w:rPr>
              <w:t xml:space="preserve"> Договора.</w:t>
            </w:r>
          </w:p>
          <w:p w:rsidR="003F0948" w:rsidRPr="00201787" w:rsidRDefault="003F0948" w:rsidP="002A484D">
            <w:pPr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>В случае если на момент полного возврата</w:t>
            </w:r>
            <w:r>
              <w:rPr>
                <w:iCs/>
                <w:sz w:val="24"/>
                <w:szCs w:val="24"/>
              </w:rPr>
              <w:t xml:space="preserve"> займа</w:t>
            </w:r>
            <w:r w:rsidRPr="00201787">
              <w:rPr>
                <w:iCs/>
                <w:sz w:val="24"/>
                <w:szCs w:val="24"/>
              </w:rPr>
              <w:t xml:space="preserve"> общая сумма процентов, указанная в Графике платежей, вследствие произошедших переносов нерабочих дней согласно п. </w:t>
            </w:r>
            <w:fldSimple w:instr=" REF _Ref380432719 \r \h  \* MERGEFORMAT ">
              <w:r>
                <w:rPr>
                  <w:iCs/>
                  <w:sz w:val="24"/>
                  <w:szCs w:val="24"/>
                </w:rPr>
                <w:t>2.3.7.4</w:t>
              </w:r>
            </w:fldSimple>
            <w:r w:rsidRPr="00201787">
              <w:rPr>
                <w:iCs/>
                <w:sz w:val="24"/>
                <w:szCs w:val="24"/>
              </w:rPr>
              <w:t xml:space="preserve"> Договора 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займа и суммы фактически начисленных, но неуплаченных процентов, а также сумм неустойки (при наличии).</w:t>
            </w:r>
          </w:p>
          <w:p w:rsidR="003F0948" w:rsidRPr="00201787" w:rsidRDefault="003F0948" w:rsidP="002A484D">
            <w:pPr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</w:tc>
      </w:tr>
      <w:tr w:rsidR="003F0948" w:rsidRPr="00201787" w:rsidTr="002A484D">
        <w:trPr>
          <w:trHeight w:val="242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24"/>
              </w:numPr>
              <w:jc w:val="both"/>
              <w:rPr>
                <w:iCs/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>При отсутствии просрочки в исполнении обязательств Заемщиком из суммы Ежемесячного платежа, полученного Займодавцем,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займа.</w:t>
            </w:r>
          </w:p>
        </w:tc>
      </w:tr>
      <w:tr w:rsidR="003F0948" w:rsidRPr="00201787" w:rsidTr="002A484D">
        <w:trPr>
          <w:trHeight w:val="27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4"/>
              </w:numPr>
              <w:jc w:val="both"/>
              <w:rPr>
                <w:iCs/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Pr="00201787">
              <w:rPr>
                <w:iCs/>
                <w:sz w:val="24"/>
                <w:szCs w:val="24"/>
              </w:rPr>
              <w:t>Займодавец:</w:t>
            </w:r>
          </w:p>
        </w:tc>
      </w:tr>
      <w:tr w:rsidR="003F0948" w:rsidRPr="00201787" w:rsidTr="002A484D">
        <w:trPr>
          <w:trHeight w:val="2411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22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44" w:name="_Ref266699150"/>
            <w:bookmarkStart w:id="45" w:name="_Ref266699191"/>
            <w:bookmarkStart w:id="46" w:name="_Ref307993287"/>
          </w:p>
          <w:p w:rsidR="003F0948" w:rsidRPr="00201787" w:rsidRDefault="003F0948" w:rsidP="002A484D">
            <w:pPr>
              <w:pStyle w:val="Normal1"/>
              <w:tabs>
                <w:tab w:val="num" w:pos="851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 xml:space="preserve">Начисляет </w:t>
            </w:r>
            <w:r w:rsidRPr="00201787">
              <w:rPr>
                <w:sz w:val="24"/>
                <w:szCs w:val="24"/>
              </w:rPr>
              <w:t>проценты</w:t>
            </w:r>
            <w:r w:rsidRPr="00201787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201787">
              <w:rPr>
                <w:sz w:val="24"/>
                <w:szCs w:val="24"/>
              </w:rPr>
              <w:t xml:space="preserve"> в п.</w:t>
            </w:r>
            <w:r w:rsidRPr="00201787">
              <w:rPr>
                <w:iCs/>
                <w:sz w:val="24"/>
                <w:szCs w:val="24"/>
              </w:rPr>
              <w:t>1.2.2</w:t>
            </w:r>
            <w:r w:rsidRPr="00201787">
              <w:rPr>
                <w:sz w:val="24"/>
                <w:szCs w:val="24"/>
              </w:rPr>
              <w:t xml:space="preserve"> Д</w:t>
            </w:r>
            <w:r w:rsidRPr="00201787">
              <w:rPr>
                <w:iCs/>
                <w:sz w:val="24"/>
                <w:szCs w:val="24"/>
              </w:rPr>
              <w:t>оговора:</w:t>
            </w:r>
          </w:p>
          <w:p w:rsidR="003F0948" w:rsidRPr="00201787" w:rsidRDefault="003F0948" w:rsidP="00AB7BDB">
            <w:pPr>
              <w:numPr>
                <w:ilvl w:val="0"/>
                <w:numId w:val="14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на Остаток суммы </w:t>
            </w:r>
            <w:r>
              <w:rPr>
                <w:iCs/>
                <w:sz w:val="24"/>
                <w:szCs w:val="24"/>
              </w:rPr>
              <w:t>займа</w:t>
            </w:r>
            <w:r w:rsidRPr="00201787">
              <w:rPr>
                <w:iCs/>
                <w:sz w:val="24"/>
                <w:szCs w:val="24"/>
              </w:rPr>
              <w:t>, указанный в Графике платежей</w:t>
            </w:r>
            <w:r w:rsidRPr="00201787">
              <w:rPr>
                <w:sz w:val="24"/>
                <w:szCs w:val="24"/>
              </w:rPr>
              <w:t xml:space="preserve"> для</w:t>
            </w:r>
            <w:r w:rsidRPr="00201787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201787">
              <w:rPr>
                <w:sz w:val="24"/>
                <w:szCs w:val="24"/>
              </w:rPr>
              <w:t xml:space="preserve"> за </w:t>
            </w:r>
            <w:r w:rsidRPr="00201787">
              <w:rPr>
                <w:iCs/>
                <w:sz w:val="24"/>
                <w:szCs w:val="24"/>
              </w:rPr>
              <w:t>период, равный количеству дней в соответствующем Процентном периоде;</w:t>
            </w:r>
          </w:p>
          <w:p w:rsidR="003F0948" w:rsidRPr="00201787" w:rsidRDefault="003F0948" w:rsidP="00AB7BDB">
            <w:pPr>
              <w:numPr>
                <w:ilvl w:val="0"/>
                <w:numId w:val="14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 xml:space="preserve">на Просроченный платеж в счет возврата суммы займа за </w:t>
            </w:r>
            <w:r w:rsidRPr="00201787">
              <w:rPr>
                <w:sz w:val="24"/>
                <w:szCs w:val="24"/>
              </w:rPr>
              <w:t xml:space="preserve">каждый календарный день </w:t>
            </w:r>
            <w:r w:rsidRPr="00201787">
              <w:rPr>
                <w:iCs/>
                <w:sz w:val="24"/>
                <w:szCs w:val="24"/>
              </w:rPr>
              <w:t xml:space="preserve">просрочки </w:t>
            </w:r>
            <w:r w:rsidRPr="00201787">
              <w:rPr>
                <w:sz w:val="24"/>
                <w:szCs w:val="24"/>
              </w:rPr>
              <w:t xml:space="preserve">по дату фактического погашения </w:t>
            </w:r>
            <w:r w:rsidRPr="00201787">
              <w:rPr>
                <w:iCs/>
                <w:sz w:val="24"/>
                <w:szCs w:val="24"/>
              </w:rPr>
              <w:t>Просроченного платежа</w:t>
            </w:r>
            <w:r w:rsidRPr="00201787">
              <w:rPr>
                <w:bCs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(включительно)</w:t>
            </w:r>
            <w:bookmarkEnd w:id="44"/>
            <w:r w:rsidRPr="00201787">
              <w:rPr>
                <w:sz w:val="24"/>
                <w:szCs w:val="24"/>
              </w:rPr>
              <w:t>.</w:t>
            </w:r>
            <w:bookmarkEnd w:id="45"/>
          </w:p>
          <w:p w:rsidR="003F0948" w:rsidRPr="00201787" w:rsidRDefault="003F0948" w:rsidP="002A484D">
            <w:pPr>
              <w:pStyle w:val="Normal1"/>
              <w:tabs>
                <w:tab w:val="num" w:pos="851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Датой </w:t>
            </w:r>
            <w:r w:rsidRPr="00201787">
              <w:rPr>
                <w:iCs/>
                <w:sz w:val="24"/>
                <w:szCs w:val="24"/>
              </w:rPr>
              <w:t>фактического</w:t>
            </w:r>
            <w:r w:rsidRPr="00201787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пп. </w:t>
            </w:r>
            <w:fldSimple w:instr=" REF _Ref374454505 \r \h  \* MERGEFORMAT ">
              <w:r>
                <w:rPr>
                  <w:sz w:val="24"/>
                  <w:szCs w:val="24"/>
                </w:rPr>
                <w:t>2.5.2</w:t>
              </w:r>
            </w:fldSimple>
            <w:r w:rsidRPr="00201787">
              <w:rPr>
                <w:sz w:val="24"/>
                <w:szCs w:val="24"/>
              </w:rPr>
              <w:t xml:space="preserve"> и </w:t>
            </w:r>
            <w:fldSimple w:instr=" REF _Ref374454513 \r \h  \* MERGEFORMAT ">
              <w:r>
                <w:rPr>
                  <w:sz w:val="24"/>
                  <w:szCs w:val="24"/>
                </w:rPr>
                <w:t>2.5.3</w:t>
              </w:r>
            </w:fldSimple>
            <w:r w:rsidRPr="00201787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Займодавца в сумме, достаточной для полного погашения Просроченного платежа и пеней (при наличии).</w:t>
            </w:r>
            <w:bookmarkEnd w:id="46"/>
          </w:p>
        </w:tc>
      </w:tr>
      <w:tr w:rsidR="003F0948" w:rsidRPr="00201787" w:rsidTr="002A484D">
        <w:trPr>
          <w:trHeight w:val="512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22"/>
              </w:numPr>
              <w:tabs>
                <w:tab w:val="num" w:pos="851"/>
              </w:tabs>
              <w:jc w:val="both"/>
              <w:rPr>
                <w:iCs/>
                <w:sz w:val="24"/>
                <w:szCs w:val="24"/>
              </w:rPr>
            </w:pPr>
            <w:bookmarkStart w:id="47" w:name="_Ref267041900"/>
            <w:bookmarkStart w:id="48" w:name="_Ref374453602"/>
          </w:p>
          <w:p w:rsidR="003F0948" w:rsidRPr="00201787" w:rsidRDefault="003F0948" w:rsidP="002A484D">
            <w:pPr>
              <w:pStyle w:val="Normal1"/>
              <w:tabs>
                <w:tab w:val="num" w:pos="851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расчете процентов, начисляемых</w:t>
            </w:r>
            <w:r w:rsidRPr="00201787">
              <w:rPr>
                <w:iCs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на Просроченный платеж в счет возврата суммы займа,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47"/>
            <w:r w:rsidRPr="00201787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48"/>
            <w:r w:rsidRPr="00201787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займа и на сумму процентов, начисленных на Просроченные платежи в счет возврата суммы займа, производится отдельно по каждой из указанных сумм.</w:t>
            </w:r>
          </w:p>
        </w:tc>
      </w:tr>
      <w:tr w:rsidR="003F0948" w:rsidRPr="00201787" w:rsidTr="002A484D">
        <w:trPr>
          <w:trHeight w:val="1319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22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49" w:name="_Ref267048525"/>
          </w:p>
          <w:p w:rsidR="003F0948" w:rsidRPr="00201787" w:rsidRDefault="003F0948" w:rsidP="002A484D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Уведомляет Заемщика об обязанности уплаты помимо Ежемесячного платежа следующих сумм:</w:t>
            </w:r>
            <w:bookmarkEnd w:id="49"/>
          </w:p>
          <w:p w:rsidR="003F0948" w:rsidRPr="00201787" w:rsidRDefault="003F0948" w:rsidP="00AB7BDB">
            <w:pPr>
              <w:numPr>
                <w:ilvl w:val="0"/>
                <w:numId w:val="14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суммы Просроченных платежей;</w:t>
            </w:r>
          </w:p>
          <w:p w:rsidR="003F0948" w:rsidRPr="00201787" w:rsidRDefault="003F0948" w:rsidP="00AB7BDB">
            <w:pPr>
              <w:numPr>
                <w:ilvl w:val="0"/>
                <w:numId w:val="14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суммы процентов, начисленных на Просроченные платежи в счет возврата суммы займа;</w:t>
            </w:r>
          </w:p>
          <w:p w:rsidR="003F0948" w:rsidRPr="00201787" w:rsidRDefault="003F0948" w:rsidP="00AB7BDB">
            <w:pPr>
              <w:numPr>
                <w:ilvl w:val="0"/>
                <w:numId w:val="14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3F0948" w:rsidRPr="00201787" w:rsidTr="002A484D">
        <w:trPr>
          <w:trHeight w:val="4701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22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50" w:name="_Ref377563087"/>
            <w:bookmarkStart w:id="51" w:name="_Ref265827558"/>
          </w:p>
          <w:bookmarkEnd w:id="50"/>
          <w:p w:rsidR="003F0948" w:rsidRPr="00201787" w:rsidRDefault="003F0948" w:rsidP="002A484D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201787">
              <w:rPr>
                <w:bCs/>
                <w:iCs/>
                <w:sz w:val="24"/>
                <w:szCs w:val="24"/>
              </w:rPr>
              <w:t>удовлетворения</w:t>
            </w:r>
            <w:r w:rsidRPr="00201787">
              <w:rPr>
                <w:sz w:val="24"/>
                <w:szCs w:val="24"/>
              </w:rPr>
              <w:t xml:space="preserve"> требований Займодавца:</w:t>
            </w:r>
            <w:bookmarkEnd w:id="51"/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первую очередь – издержки Займодавца по получению исполнения обязательств по Договору;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</w:t>
            </w:r>
            <w:r w:rsidRPr="00201787">
              <w:rPr>
                <w:bCs/>
                <w:iCs/>
                <w:sz w:val="24"/>
                <w:szCs w:val="24"/>
              </w:rPr>
              <w:t>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201787">
              <w:rPr>
                <w:bCs/>
                <w:iCs/>
                <w:sz w:val="24"/>
                <w:szCs w:val="24"/>
              </w:rPr>
              <w:t>в третью очередь – требование по уплате процентов, начисленных на Просроченные платежи в счет возврата суммы займа;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четвертую</w:t>
            </w:r>
            <w:r w:rsidRPr="00201787">
              <w:rPr>
                <w:bCs/>
                <w:iCs/>
                <w:sz w:val="24"/>
                <w:szCs w:val="24"/>
              </w:rPr>
              <w:t xml:space="preserve"> о</w:t>
            </w:r>
            <w:r w:rsidRPr="00201787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201787">
              <w:rPr>
                <w:bCs/>
                <w:iCs/>
                <w:sz w:val="24"/>
                <w:szCs w:val="24"/>
              </w:rPr>
              <w:t>платежей в счет возврата суммы займа</w:t>
            </w:r>
            <w:r w:rsidRPr="00201787">
              <w:rPr>
                <w:sz w:val="24"/>
                <w:szCs w:val="24"/>
              </w:rPr>
              <w:t>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пятую очередь – требование по уплате плановых процентов;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шестую очередь – требование по плановому возврату Остатка суммы займа;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процентов;</w:t>
            </w:r>
          </w:p>
          <w:p w:rsidR="003F0948" w:rsidRPr="00201787" w:rsidRDefault="003F0948" w:rsidP="00AB7BDB">
            <w:pPr>
              <w:pStyle w:val="Normal1"/>
              <w:numPr>
                <w:ilvl w:val="0"/>
                <w:numId w:val="21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восьмую очередь – требование по уплате пеней за Просроченные платежи в счет возврата суммы займа;</w:t>
            </w:r>
          </w:p>
        </w:tc>
      </w:tr>
      <w:tr w:rsidR="003F0948" w:rsidRPr="00201787" w:rsidTr="002A484D">
        <w:trPr>
          <w:trHeight w:val="1079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Займодавец вправе руководствоваться очередностью удовлетворения требований, указанной в п. </w:t>
            </w:r>
            <w:fldSimple w:instr=" REF _Ref265827558 \r \h  \* MERGEFORMAT ">
              <w:r>
                <w:rPr>
                  <w:sz w:val="24"/>
                  <w:szCs w:val="24"/>
                </w:rPr>
                <w:t>2.3.11.4</w:t>
              </w:r>
            </w:fldSimple>
            <w:r w:rsidRPr="00201787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Займодавец вправе вне зависимости от очередности, установленной пунктом </w:t>
            </w:r>
            <w:fldSimple w:instr=" REF _Ref265827558 \r \h  \* MERGEFORMAT ">
              <w:r>
                <w:rPr>
                  <w:sz w:val="24"/>
                  <w:szCs w:val="24"/>
                </w:rPr>
                <w:t>2.3.11.4</w:t>
              </w:r>
            </w:fldSimple>
            <w:r w:rsidRPr="00201787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займа.</w:t>
            </w:r>
          </w:p>
        </w:tc>
      </w:tr>
      <w:tr w:rsidR="003F0948" w:rsidRPr="00201787" w:rsidTr="002A484D">
        <w:trPr>
          <w:trHeight w:val="1391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В случае допущения  Заемщиком просрочки в Последнем процентном периоде проценты за пользование займом начисляются по дату исполнения обязательств включительно в полном объеме </w:t>
            </w:r>
            <w:r w:rsidRPr="00201787">
              <w:rPr>
                <w:bCs/>
                <w:sz w:val="24"/>
                <w:szCs w:val="24"/>
              </w:rPr>
              <w:t>либо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01787">
              <w:rPr>
                <w:bCs/>
                <w:sz w:val="24"/>
                <w:szCs w:val="24"/>
              </w:rPr>
              <w:t>по дату вступления в силу соглашения Сторон о расторжении настоящего Договора в предусмотренных Договором случаях</w:t>
            </w:r>
            <w:r w:rsidRPr="00201787">
              <w:rPr>
                <w:sz w:val="24"/>
                <w:szCs w:val="24"/>
              </w:rPr>
              <w:t xml:space="preserve"> (включительно)</w:t>
            </w:r>
            <w:r w:rsidRPr="00201787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201787">
              <w:rPr>
                <w:sz w:val="24"/>
                <w:szCs w:val="24"/>
              </w:rPr>
              <w:t>.</w:t>
            </w:r>
          </w:p>
        </w:tc>
      </w:tr>
      <w:tr w:rsidR="003F0948" w:rsidRPr="00201787" w:rsidTr="002A484D">
        <w:trPr>
          <w:trHeight w:val="63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52" w:name="_Ref377563060"/>
          </w:p>
          <w:bookmarkEnd w:id="52"/>
          <w:p w:rsidR="003F0948" w:rsidRPr="00201787" w:rsidRDefault="003F0948" w:rsidP="002A484D">
            <w:pPr>
              <w:pStyle w:val="Normal1"/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Досрочное полное или частичное исполнение Заемщиком обязательств по возврату займа возможно в следующем порядке:</w:t>
            </w:r>
          </w:p>
        </w:tc>
      </w:tr>
      <w:tr w:rsidR="003F0948" w:rsidRPr="00201787" w:rsidTr="002A484D">
        <w:trPr>
          <w:trHeight w:val="1394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23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53" w:name="_Ref266180228"/>
            <w:r w:rsidRPr="00201787">
              <w:rPr>
                <w:sz w:val="24"/>
                <w:szCs w:val="24"/>
              </w:rPr>
              <w:t xml:space="preserve">Заемщик предоставляет Займодавцу уведомление о досрочном возврате займа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201787">
              <w:rPr>
                <w:bCs/>
                <w:sz w:val="24"/>
                <w:szCs w:val="24"/>
              </w:rPr>
              <w:t xml:space="preserve">При отсутствии своевременно предоставленного </w:t>
            </w:r>
            <w:r w:rsidRPr="00201787">
              <w:rPr>
                <w:sz w:val="24"/>
                <w:szCs w:val="24"/>
              </w:rPr>
              <w:t xml:space="preserve">Займодавцу </w:t>
            </w:r>
            <w:r w:rsidRPr="00201787">
              <w:rPr>
                <w:bCs/>
                <w:sz w:val="24"/>
                <w:szCs w:val="24"/>
              </w:rPr>
              <w:t xml:space="preserve">  уведомления </w:t>
            </w:r>
            <w:r w:rsidRPr="00201787">
              <w:rPr>
                <w:sz w:val="24"/>
                <w:szCs w:val="24"/>
              </w:rPr>
              <w:t>Заемщика</w:t>
            </w:r>
            <w:r w:rsidRPr="00201787">
              <w:rPr>
                <w:bCs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 xml:space="preserve">Займодавец </w:t>
            </w:r>
            <w:r w:rsidRPr="00201787">
              <w:rPr>
                <w:bCs/>
                <w:sz w:val="24"/>
                <w:szCs w:val="24"/>
              </w:rPr>
              <w:t xml:space="preserve">  вправе не учитывать досрочный платеж в указанную </w:t>
            </w:r>
            <w:r w:rsidRPr="00201787">
              <w:rPr>
                <w:sz w:val="24"/>
                <w:szCs w:val="24"/>
              </w:rPr>
              <w:t xml:space="preserve">Заемщиком </w:t>
            </w:r>
            <w:r w:rsidRPr="00201787">
              <w:rPr>
                <w:bCs/>
                <w:sz w:val="24"/>
                <w:szCs w:val="24"/>
              </w:rPr>
              <w:t>дату.</w:t>
            </w:r>
            <w:bookmarkEnd w:id="53"/>
          </w:p>
        </w:tc>
      </w:tr>
      <w:tr w:rsidR="003F0948" w:rsidRPr="00201787" w:rsidTr="002A484D">
        <w:trPr>
          <w:trHeight w:val="114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23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54" w:name="_Ref266180240"/>
            <w:r w:rsidRPr="00201787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Pr="00201787">
              <w:rPr>
                <w:sz w:val="24"/>
                <w:szCs w:val="24"/>
              </w:rPr>
              <w:t xml:space="preserve">Заемщиком </w:t>
            </w:r>
            <w:r w:rsidRPr="00201787">
              <w:rPr>
                <w:bCs/>
                <w:sz w:val="24"/>
                <w:szCs w:val="24"/>
              </w:rPr>
              <w:t xml:space="preserve">обязательств </w:t>
            </w:r>
            <w:r w:rsidRPr="00201787">
              <w:rPr>
                <w:sz w:val="24"/>
                <w:szCs w:val="24"/>
              </w:rPr>
              <w:t xml:space="preserve">Займодавец </w:t>
            </w:r>
            <w:r w:rsidRPr="00201787">
              <w:rPr>
                <w:bCs/>
                <w:sz w:val="24"/>
                <w:szCs w:val="24"/>
              </w:rPr>
              <w:t xml:space="preserve">  учитывает денежные средства в счет досрочного погашения займа в дату, указанную в уведомлении </w:t>
            </w:r>
            <w:r w:rsidRPr="00201787">
              <w:rPr>
                <w:sz w:val="24"/>
                <w:szCs w:val="24"/>
              </w:rPr>
              <w:t>Заемщика</w:t>
            </w:r>
            <w:r w:rsidRPr="00201787">
              <w:rPr>
                <w:bCs/>
                <w:sz w:val="24"/>
                <w:szCs w:val="24"/>
              </w:rPr>
              <w:t xml:space="preserve">, </w:t>
            </w:r>
            <w:r w:rsidRPr="00201787">
              <w:rPr>
                <w:sz w:val="24"/>
                <w:szCs w:val="24"/>
              </w:rPr>
              <w:t>при условии их своевременного поступления на счет либо в кассу Займодавца</w:t>
            </w:r>
            <w:r w:rsidRPr="00201787">
              <w:rPr>
                <w:bCs/>
                <w:sz w:val="24"/>
                <w:szCs w:val="24"/>
              </w:rPr>
              <w:t>.</w:t>
            </w:r>
            <w:bookmarkEnd w:id="54"/>
          </w:p>
        </w:tc>
      </w:tr>
      <w:tr w:rsidR="003F0948" w:rsidRPr="00201787" w:rsidTr="002A484D">
        <w:trPr>
          <w:trHeight w:val="34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23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55" w:name="_Ref311103610"/>
            <w:r w:rsidRPr="00201787">
              <w:rPr>
                <w:sz w:val="24"/>
                <w:szCs w:val="24"/>
              </w:rPr>
              <w:t>После осуществления Заемщиком частичного досрочного возврата займа размер Ежемесячного платежа не изменяется, при этом срок возврата займа сокращается. В указанном случае дополнительное соглашение в виде письменного документа к Договору не заключается. Займодавец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Заемщику обязан незамедлительно осуществить соответствующие действия по внесению изменений в Закладную.</w:t>
            </w:r>
            <w:bookmarkEnd w:id="55"/>
          </w:p>
        </w:tc>
      </w:tr>
      <w:tr w:rsidR="003F0948" w:rsidRPr="00201787" w:rsidTr="002A484D">
        <w:trPr>
          <w:trHeight w:val="185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23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56" w:name="_Ref266684953"/>
            <w:r w:rsidRPr="00201787">
              <w:rPr>
                <w:sz w:val="24"/>
                <w:szCs w:val="24"/>
              </w:rPr>
              <w:t>С согласия Займодавца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займа и срока возврата займа в соответствии с формулой, указанной в п. </w:t>
            </w:r>
            <w:fldSimple w:instr=" REF _Ref375668471 \r \h  \* MERGEFORMAT ">
              <w:r>
                <w:rPr>
                  <w:sz w:val="24"/>
                  <w:szCs w:val="24"/>
                </w:rPr>
                <w:t>2.3.8</w:t>
              </w:r>
            </w:fldSimple>
            <w:r w:rsidRPr="00201787">
              <w:rPr>
                <w:sz w:val="24"/>
                <w:szCs w:val="24"/>
              </w:rPr>
              <w:t xml:space="preserve"> Договора. Займодавец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Заемщика обязан незамедлительно осуществить соответствующие действия по внесению изменений в Закладную (при ее наличии).</w:t>
            </w:r>
            <w:bookmarkEnd w:id="56"/>
          </w:p>
        </w:tc>
      </w:tr>
      <w:tr w:rsidR="003F0948" w:rsidRPr="00201787" w:rsidTr="002A484D">
        <w:trPr>
          <w:trHeight w:val="28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осуществлении досрочного исполнения обязательств Заемщика  по возврату займа в полном объеме календарный месяц, в котором осуществлен указанный возврат займа, считается Последним процентным периодом.</w:t>
            </w:r>
          </w:p>
        </w:tc>
      </w:tr>
      <w:tr w:rsidR="003F0948" w:rsidRPr="00201787" w:rsidTr="002A484D">
        <w:trPr>
          <w:trHeight w:val="30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57" w:name="_Ref309826011"/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Переплаты, превышающая накладные расходы Займодавца   по возврату Переплаты, возвращается на банковский счет, указанный в заявлении Заемщика, за исключением случаев, когда сумма Переплаты была учтена Займодавцем в порядке, предусмотренном п.</w:t>
            </w:r>
            <w:fldSimple w:instr=" REF _Ref266180156 \r \h  \* MERGEFORMAT ">
              <w:r>
                <w:rPr>
                  <w:sz w:val="24"/>
                  <w:szCs w:val="24"/>
                </w:rPr>
                <w:t>2.3.17</w:t>
              </w:r>
            </w:fldSimple>
            <w:r w:rsidRPr="00201787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57"/>
          </w:p>
        </w:tc>
      </w:tr>
      <w:tr w:rsidR="003F0948" w:rsidRPr="00201787" w:rsidTr="002A484D">
        <w:trPr>
          <w:trHeight w:val="235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58" w:name="_Ref266180156"/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fldSimple w:instr=" REF _Ref309826011 \r \h  \* MERGEFORMAT ">
              <w:r>
                <w:rPr>
                  <w:sz w:val="24"/>
                  <w:szCs w:val="24"/>
                </w:rPr>
                <w:t>2.3.16</w:t>
              </w:r>
            </w:fldSimple>
            <w:r w:rsidRPr="00201787">
              <w:rPr>
                <w:sz w:val="24"/>
                <w:szCs w:val="24"/>
              </w:rPr>
              <w:t xml:space="preserve"> Договора   сумма Переплаты, по усмотрению Займодавца (владельца Закладной), может быть принята и учтена в счет исполнения следующих обязательств Заемщика:</w:t>
            </w:r>
            <w:bookmarkEnd w:id="58"/>
          </w:p>
          <w:p w:rsidR="003F0948" w:rsidRPr="00201787" w:rsidRDefault="003F0948" w:rsidP="00AB7BDB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 уплате Ежемесячного платежа в Процентном периоде (Процентных периодах), следующем за календарным месяцем поступления Переплаты на счет Займодавца (владельца Закладной, при ее наличии);</w:t>
            </w:r>
          </w:p>
          <w:p w:rsidR="003F0948" w:rsidRPr="00201787" w:rsidRDefault="003F0948" w:rsidP="00AB7BDB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качестве досрочного платежа по возврату Остатка суммы займа при получении Займодавцем уведомления, указанного в п. </w:t>
            </w:r>
            <w:fldSimple w:instr=" REF _Ref266180228 \r \h  \* MERGEFORMAT ">
              <w:r>
                <w:rPr>
                  <w:sz w:val="24"/>
                  <w:szCs w:val="24"/>
                </w:rPr>
                <w:t>2.3.14.1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rPr>
          <w:trHeight w:val="230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2"/>
                <w:numId w:val="22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Договоров</w:t>
            </w:r>
            <w:r w:rsidRPr="00201787">
              <w:rPr>
                <w:rFonts w:eastAsia="Calibri"/>
                <w:sz w:val="24"/>
                <w:szCs w:val="24"/>
              </w:rPr>
              <w:t xml:space="preserve"> страхования, п.</w:t>
            </w:r>
            <w:r w:rsidR="00413C31">
              <w:rPr>
                <w:rFonts w:eastAsia="Calibri"/>
                <w:sz w:val="24"/>
                <w:szCs w:val="24"/>
              </w:rPr>
              <w:fldChar w:fldCharType="begin"/>
            </w:r>
            <w:r>
              <w:rPr>
                <w:rFonts w:eastAsia="Calibri"/>
                <w:sz w:val="24"/>
                <w:szCs w:val="24"/>
              </w:rPr>
              <w:instrText xml:space="preserve"> REF _Ref266180228 \r \h </w:instrText>
            </w:r>
            <w:r w:rsidR="00413C31">
              <w:rPr>
                <w:rFonts w:eastAsia="Calibri"/>
                <w:sz w:val="24"/>
                <w:szCs w:val="24"/>
              </w:rPr>
            </w:r>
            <w:r w:rsidR="00413C31"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</w:rPr>
              <w:t>2.3.14.1</w:t>
            </w:r>
            <w:r w:rsidR="00413C31">
              <w:rPr>
                <w:rFonts w:eastAsia="Calibri"/>
                <w:sz w:val="24"/>
                <w:szCs w:val="24"/>
              </w:rPr>
              <w:fldChar w:fldCharType="end"/>
            </w:r>
            <w:r w:rsidRPr="0020178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201787">
              <w:rPr>
                <w:rFonts w:eastAsia="Calibri"/>
                <w:sz w:val="24"/>
                <w:szCs w:val="24"/>
              </w:rPr>
              <w:t>Договора</w:t>
            </w:r>
            <w:r w:rsidRPr="0020178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не применяется. В данном случае Заемщика должен не позднее даты фактического поступления средств предоставить Займодавцу информацию о способе учета поступивших денежных средств в счет исполнения обязательств в письменной форме. При отсутствии такого уведомления Займодавец при поступлении денежных средств осуществляет частичное досрочное погашение займа и пересчет Графика платежей на условиях пересчета срока в соответствии с п. </w:t>
            </w:r>
            <w:r w:rsidR="00413C31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_Ref311103610 \r \h </w:instrText>
            </w:r>
            <w:r w:rsidR="00413C31">
              <w:rPr>
                <w:sz w:val="24"/>
                <w:szCs w:val="24"/>
              </w:rPr>
            </w:r>
            <w:r w:rsidR="00413C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2.3.14.3</w:t>
            </w:r>
            <w:r w:rsidR="00413C31">
              <w:rPr>
                <w:sz w:val="24"/>
                <w:szCs w:val="24"/>
              </w:rPr>
              <w:fldChar w:fldCharType="end"/>
            </w:r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c>
          <w:tcPr>
            <w:tcW w:w="9781" w:type="dxa"/>
            <w:shd w:val="clear" w:color="auto" w:fill="CCCCCC"/>
          </w:tcPr>
          <w:p w:rsidR="003F0948" w:rsidRPr="00201787" w:rsidRDefault="003F0948" w:rsidP="00AB7BDB">
            <w:pPr>
              <w:numPr>
                <w:ilvl w:val="1"/>
                <w:numId w:val="2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59" w:name="_Ref443287717"/>
            <w:bookmarkStart w:id="60" w:name="_Ref42597460"/>
            <w:r w:rsidRPr="00201787">
              <w:rPr>
                <w:b/>
                <w:sz w:val="24"/>
                <w:szCs w:val="24"/>
              </w:rPr>
              <w:t>Права и обязанности Сторон</w:t>
            </w:r>
            <w:bookmarkEnd w:id="59"/>
            <w:bookmarkEnd w:id="60"/>
            <w:r w:rsidRPr="00201787">
              <w:rPr>
                <w:b/>
                <w:sz w:val="24"/>
                <w:szCs w:val="24"/>
              </w:rPr>
              <w:t>.</w:t>
            </w:r>
          </w:p>
        </w:tc>
      </w:tr>
      <w:tr w:rsidR="003F0948" w:rsidRPr="00201787" w:rsidTr="002A484D">
        <w:trPr>
          <w:trHeight w:val="7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2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Заемщик</w:t>
            </w:r>
            <w:r w:rsidRPr="0020178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01787">
              <w:rPr>
                <w:b/>
                <w:sz w:val="24"/>
                <w:szCs w:val="24"/>
              </w:rPr>
              <w:t>обязуется:</w:t>
            </w:r>
          </w:p>
        </w:tc>
      </w:tr>
      <w:tr w:rsidR="003F0948" w:rsidRPr="00201787" w:rsidTr="002A484D">
        <w:trPr>
          <w:trHeight w:val="61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tabs>
                <w:tab w:val="num" w:pos="639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num" w:pos="639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Возвратить полученный заем и уплатить проценты, начисленные за пользование займом, а также уплатить сумму неустойки (при наличии).</w:t>
            </w:r>
          </w:p>
        </w:tc>
      </w:tr>
      <w:tr w:rsidR="003F0948" w:rsidRPr="00201787" w:rsidTr="002A484D">
        <w:trPr>
          <w:trHeight w:val="54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tabs>
                <w:tab w:val="num" w:pos="639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num" w:pos="639"/>
              </w:tabs>
              <w:ind w:left="284"/>
              <w:jc w:val="both"/>
              <w:rPr>
                <w:color w:val="FF0000"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Осуществлять платежи в счет возврата займа и уплаты процентов в порядке и сроки, предусмотренные п. </w:t>
            </w:r>
            <w:fldSimple w:instr=" REF _Ref374455348 \r \h  \* MERGEFORMAT ">
              <w:r>
                <w:rPr>
                  <w:sz w:val="24"/>
                  <w:szCs w:val="24"/>
                </w:rPr>
                <w:t>2.3</w:t>
              </w:r>
            </w:fldSimple>
            <w:r w:rsidRPr="00201787">
              <w:rPr>
                <w:sz w:val="24"/>
                <w:szCs w:val="24"/>
              </w:rPr>
              <w:t xml:space="preserve">  Договора.</w:t>
            </w:r>
          </w:p>
        </w:tc>
      </w:tr>
      <w:tr w:rsidR="003F0948" w:rsidRPr="00201787" w:rsidTr="002A484D">
        <w:trPr>
          <w:trHeight w:val="31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Обеспечить наличие страхового обеспечения на условиях и в порядке, предусмотренных требованиями Раздела 1 Договора.</w:t>
            </w:r>
          </w:p>
        </w:tc>
      </w:tr>
      <w:tr w:rsidR="003F0948" w:rsidRPr="00201787" w:rsidTr="002A484D">
        <w:trPr>
          <w:trHeight w:val="581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201787">
              <w:rPr>
                <w:rFonts w:eastAsia="Calibri"/>
                <w:sz w:val="24"/>
                <w:szCs w:val="24"/>
              </w:rPr>
              <w:t>страхования</w:t>
            </w:r>
            <w:r w:rsidRPr="00201787">
              <w:rPr>
                <w:sz w:val="24"/>
                <w:szCs w:val="24"/>
              </w:rPr>
              <w:t xml:space="preserve"> в счет погашения требований Займодавца по Договору.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201787">
              <w:rPr>
                <w:color w:val="000000"/>
                <w:sz w:val="24"/>
                <w:szCs w:val="24"/>
              </w:rPr>
              <w:t xml:space="preserve">Досрочно вернуть заем, уплатить начисленные проценты за пользование займом и сумму неустойки (при наличии) в срок не позднее 30 (тридцати) календарных дней со дня предъявления </w:t>
            </w:r>
            <w:r w:rsidRPr="00201787">
              <w:rPr>
                <w:sz w:val="24"/>
                <w:szCs w:val="24"/>
              </w:rPr>
              <w:t xml:space="preserve">Займодавцем </w:t>
            </w:r>
            <w:r w:rsidRPr="00201787">
              <w:rPr>
                <w:color w:val="000000"/>
                <w:sz w:val="24"/>
                <w:szCs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201787">
              <w:rPr>
                <w:sz w:val="24"/>
                <w:szCs w:val="24"/>
              </w:rPr>
              <w:t>с п.</w:t>
            </w:r>
            <w:fldSimple w:instr=" REF _Ref374455856 \r \h  \* MERGEFORMAT ">
              <w:r>
                <w:rPr>
                  <w:sz w:val="24"/>
                  <w:szCs w:val="24"/>
                </w:rPr>
                <w:t>2.4.4.1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rPr>
          <w:trHeight w:val="463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Предоставлять возможность Займодавцу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3F0948" w:rsidRPr="00201787" w:rsidTr="002A484D">
        <w:trPr>
          <w:trHeight w:val="57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Не отчуждать Предмет ипотеки, не осуществлять его последующую ипотеку, не распоряжаться им без предварительного письменного согласия Займодавца.</w:t>
            </w:r>
          </w:p>
        </w:tc>
      </w:tr>
      <w:tr w:rsidR="003F0948" w:rsidRPr="00201787" w:rsidTr="002A484D">
        <w:trPr>
          <w:trHeight w:val="88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Не сдавать Предмет ипотеки внаем или в аренду/ субаренду (если применимо), не передавать в безвозмездное пользование либо иным образом не обременять его правами третьих лиц без предварительного письменного согласия Займодавца.</w:t>
            </w:r>
          </w:p>
        </w:tc>
      </w:tr>
      <w:tr w:rsidR="003F0948" w:rsidRPr="00201787" w:rsidTr="002A484D">
        <w:trPr>
          <w:trHeight w:val="60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3F0948" w:rsidRPr="00201787" w:rsidTr="002A484D">
        <w:trPr>
          <w:trHeight w:val="487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Уведомить Займодавца о возникновении угрозы утраты или повреждения Предмета ипотеки.</w:t>
            </w:r>
          </w:p>
        </w:tc>
      </w:tr>
      <w:tr w:rsidR="003F0948" w:rsidRPr="00201787" w:rsidTr="002A484D">
        <w:trPr>
          <w:trHeight w:val="779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 требованию Займодавца не чаще двух раз в течение года предоставлять Займодавцу   информацию о состоянии своего финансового положения и доходах в срок не позднее 14 (четырнадцати) рабочих дней с момента получения требования от Займодавца.</w:t>
            </w:r>
          </w:p>
        </w:tc>
      </w:tr>
      <w:tr w:rsidR="003F0948" w:rsidRPr="00201787" w:rsidTr="002A484D">
        <w:trPr>
          <w:trHeight w:val="791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  <w:bookmarkStart w:id="61" w:name="_Ref378003512"/>
          </w:p>
          <w:bookmarkEnd w:id="61"/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Уведомлять Займодавца об изменении сведений, указанных в разделе 1.6 Договора, не позднее 14 (четырнадцати) календарных дней с момента их изменения или получения запроса Займодавца путем предоставления (направления) Займодавцу письменного уведомления.</w:t>
            </w:r>
          </w:p>
        </w:tc>
      </w:tr>
      <w:tr w:rsidR="003F0948" w:rsidRPr="00201787" w:rsidTr="002A484D">
        <w:trPr>
          <w:trHeight w:val="1363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Предоставлять   Займодавцу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Займодавца.</w:t>
            </w:r>
          </w:p>
        </w:tc>
      </w:tr>
      <w:tr w:rsidR="003F0948" w:rsidRPr="00201787" w:rsidTr="002A484D">
        <w:trPr>
          <w:trHeight w:val="57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 требованию  Займодавца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3F0948" w:rsidRPr="00201787" w:rsidTr="002A484D">
        <w:trPr>
          <w:trHeight w:val="228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6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Займодавец возложил осуществление прав и исполнение обязанностей по Договору на третье лицо – Уполномоченного представителя Займодавца в соответствии с п. </w:t>
            </w:r>
            <w:fldSimple w:instr=" REF _Ref377572515 \r \h  \* MERGEFORMAT ">
              <w:r>
                <w:rPr>
                  <w:sz w:val="24"/>
                  <w:szCs w:val="24"/>
                </w:rPr>
                <w:t>2.4.4.5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rPr>
          <w:trHeight w:val="36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3F0948" w:rsidRPr="00201787" w:rsidTr="002A484D">
        <w:trPr>
          <w:trHeight w:val="564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7"/>
              </w:numPr>
              <w:tabs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Произвести полный или частичный досрочный возврат займа на условиях, установленных Договором.</w:t>
            </w:r>
          </w:p>
        </w:tc>
      </w:tr>
      <w:tr w:rsidR="003F0948" w:rsidRPr="00201787" w:rsidTr="002A484D">
        <w:trPr>
          <w:trHeight w:val="28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7"/>
              </w:numPr>
              <w:rPr>
                <w:b/>
                <w:sz w:val="24"/>
                <w:szCs w:val="24"/>
              </w:rPr>
            </w:pPr>
          </w:p>
          <w:p w:rsidR="003F0948" w:rsidRPr="00201787" w:rsidRDefault="003F0948" w:rsidP="002A484D">
            <w:pPr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 обязуется:</w:t>
            </w:r>
          </w:p>
        </w:tc>
      </w:tr>
      <w:tr w:rsidR="003F0948" w:rsidRPr="00201787" w:rsidTr="002A484D">
        <w:trPr>
          <w:trHeight w:val="10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8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случае передачи прав по Договору (и на Закладную, при ее наличии) новому Займодавцу (владельцу Закладной) письменно уведомить об этом Заемщика в течение 10 (десяти) календарных дней с момента перехода прав по Договору (и на Закладную) к новому Займодавцу (владельцу Закладной) с указанием реквизитов нового Займодавца (владельца Закладной), необходимых для надлежащего исполнения Заемщиком обязательств по Договору.</w:t>
            </w:r>
          </w:p>
        </w:tc>
      </w:tr>
      <w:tr w:rsidR="003F0948" w:rsidRPr="00201787" w:rsidTr="002A484D">
        <w:trPr>
          <w:trHeight w:val="119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8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3F0948" w:rsidRPr="00201787" w:rsidTr="002A484D">
        <w:trPr>
          <w:trHeight w:val="85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8"/>
              </w:numPr>
              <w:jc w:val="both"/>
              <w:rPr>
                <w:sz w:val="24"/>
                <w:szCs w:val="24"/>
              </w:rPr>
            </w:pPr>
            <w:bookmarkStart w:id="62" w:name="_Ref378003524"/>
          </w:p>
          <w:bookmarkEnd w:id="62"/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На основании письменного заявления Заемщика один раз в течение месяца безвозмездно предоставить справку о размере Остатка суммы займа и размере уплаченных процентов за пользование займом, и штрафных санкций, установленных Договором.</w:t>
            </w:r>
          </w:p>
        </w:tc>
      </w:tr>
      <w:tr w:rsidR="003F0948" w:rsidRPr="00201787" w:rsidTr="002A484D">
        <w:trPr>
          <w:trHeight w:val="15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8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В случае поступления денежных средств по Договорам </w:t>
            </w:r>
            <w:r w:rsidRPr="00201787">
              <w:rPr>
                <w:rFonts w:eastAsia="Calibri"/>
                <w:sz w:val="24"/>
                <w:szCs w:val="24"/>
              </w:rPr>
              <w:t>страхования,</w:t>
            </w:r>
            <w:r w:rsidRPr="00201787">
              <w:rPr>
                <w:sz w:val="24"/>
                <w:szCs w:val="24"/>
              </w:rPr>
              <w:t xml:space="preserve"> направить поступившие денежные средства на погашение задолженности по займу в порядке, указанном в п. </w:t>
            </w:r>
            <w:fldSimple w:instr=" REF _Ref265827558 \r \h  \* MERGEFORMAT ">
              <w:r>
                <w:rPr>
                  <w:sz w:val="24"/>
                  <w:szCs w:val="24"/>
                </w:rPr>
                <w:t>2.3.11.4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rPr>
          <w:trHeight w:val="134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8"/>
              </w:numPr>
              <w:rPr>
                <w:b/>
                <w:sz w:val="24"/>
                <w:szCs w:val="24"/>
              </w:rPr>
            </w:pPr>
          </w:p>
          <w:p w:rsidR="003F0948" w:rsidRPr="00201787" w:rsidRDefault="003F0948" w:rsidP="002A484D">
            <w:pPr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 имеет право:</w:t>
            </w:r>
          </w:p>
        </w:tc>
      </w:tr>
      <w:tr w:rsidR="003F0948" w:rsidRPr="00201787" w:rsidTr="002A484D">
        <w:trPr>
          <w:trHeight w:val="15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  <w:bookmarkStart w:id="63" w:name="_Ref374455856"/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Потребовать полного досрочного исполнения обязательств по Договору путем предъявления письменного требования о полном досрочном возврате суммы займа,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63"/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необоснованном отказе Займодавцу в проверке Предмета ипотеки;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обнаружении незаявленных обременений на Предмета ипотеки;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неисполнении или ненадлежащем исполнении Заемщиком обязательств по Имущественному страхованию, предусмотренных Разделом 1 Договора;</w:t>
            </w:r>
          </w:p>
          <w:p w:rsidR="003F0948" w:rsidRPr="00201787" w:rsidRDefault="003F0948" w:rsidP="00AB7BDB">
            <w:pPr>
              <w:numPr>
                <w:ilvl w:val="3"/>
                <w:numId w:val="9"/>
              </w:numPr>
              <w:ind w:firstLine="639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3F0948" w:rsidRPr="00201787" w:rsidTr="002A484D">
        <w:trPr>
          <w:trHeight w:val="225"/>
        </w:trPr>
        <w:tc>
          <w:tcPr>
            <w:tcW w:w="9781" w:type="dxa"/>
          </w:tcPr>
          <w:p w:rsidR="003F0948" w:rsidRPr="00201787" w:rsidRDefault="003F0948" w:rsidP="00AB7BDB">
            <w:pPr>
              <w:pStyle w:val="Normal1"/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Обратить взыскание на Предмет ипотеки  при неисполнении требований Займодавца  в случаях, установленных в п. </w:t>
            </w:r>
            <w:fldSimple w:instr=" REF _Ref374455856 \r \h  \* MERGEFORMAT ">
              <w:r>
                <w:rPr>
                  <w:sz w:val="24"/>
                  <w:szCs w:val="24"/>
                </w:rPr>
                <w:t>2.4.4.1</w:t>
              </w:r>
            </w:fldSimple>
            <w:r w:rsidRPr="00201787">
              <w:rPr>
                <w:sz w:val="24"/>
                <w:szCs w:val="24"/>
              </w:rPr>
              <w:t xml:space="preserve"> Договора.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  <w:bookmarkStart w:id="64" w:name="_Ref377572288"/>
            <w:r w:rsidRPr="00201787">
              <w:rPr>
                <w:sz w:val="24"/>
                <w:szCs w:val="24"/>
              </w:rPr>
              <w:t xml:space="preserve">  </w:t>
            </w:r>
            <w:bookmarkEnd w:id="64"/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</w:t>
            </w:r>
            <w:bookmarkStart w:id="65" w:name="_Ref374453777"/>
            <w:r w:rsidRPr="00201787">
              <w:rPr>
                <w:sz w:val="24"/>
                <w:szCs w:val="24"/>
              </w:rPr>
              <w:t>Уступить права требования по Договору, в том числе путем передачи прав на Закладную (при ее наличии) третьим лицам в соответствии с требованиями действующего законодательства РФ и передачи самой Закладной (при ее наличии).</w:t>
            </w:r>
            <w:bookmarkEnd w:id="65"/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  Проверять целевое использование займа.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  <w:bookmarkStart w:id="66" w:name="_Ref377572515"/>
          </w:p>
          <w:bookmarkEnd w:id="66"/>
          <w:p w:rsidR="003F0948" w:rsidRPr="00201787" w:rsidRDefault="003F0948" w:rsidP="002A484D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 </w:t>
            </w:r>
            <w:bookmarkStart w:id="67" w:name="_Ref374455900"/>
            <w:r w:rsidRPr="00201787">
              <w:rPr>
                <w:sz w:val="24"/>
                <w:szCs w:val="24"/>
              </w:rPr>
              <w:t>Возложить осуществление прав и исполнение обязанностей по Договору на третье лицо – Уполномоченного представителя Займодавца.</w:t>
            </w:r>
            <w:bookmarkEnd w:id="67"/>
          </w:p>
        </w:tc>
      </w:tr>
      <w:tr w:rsidR="003F0948" w:rsidRPr="00201787" w:rsidTr="002A484D">
        <w:tc>
          <w:tcPr>
            <w:tcW w:w="9781" w:type="dxa"/>
            <w:tcBorders>
              <w:bottom w:val="single" w:sz="4" w:space="0" w:color="auto"/>
            </w:tcBorders>
          </w:tcPr>
          <w:p w:rsidR="003F0948" w:rsidRPr="00201787" w:rsidRDefault="003F0948" w:rsidP="00AB7BDB">
            <w:pPr>
              <w:numPr>
                <w:ilvl w:val="3"/>
                <w:numId w:val="10"/>
              </w:numPr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ind w:left="284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Передавать Закладную (при ее наличии) в залог третьим лицам.</w:t>
            </w:r>
          </w:p>
        </w:tc>
      </w:tr>
      <w:tr w:rsidR="003F0948" w:rsidRPr="00201787" w:rsidTr="002A484D">
        <w:tc>
          <w:tcPr>
            <w:tcW w:w="9781" w:type="dxa"/>
            <w:shd w:val="pct20" w:color="auto" w:fill="auto"/>
          </w:tcPr>
          <w:p w:rsidR="003F0948" w:rsidRPr="00201787" w:rsidRDefault="003F0948" w:rsidP="00AB7BDB">
            <w:pPr>
              <w:numPr>
                <w:ilvl w:val="1"/>
                <w:numId w:val="10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201787">
              <w:rPr>
                <w:b/>
                <w:color w:val="000000"/>
                <w:sz w:val="24"/>
                <w:szCs w:val="24"/>
              </w:rPr>
              <w:t>Ответственность Сторон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9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9"/>
              </w:numPr>
              <w:jc w:val="both"/>
              <w:rPr>
                <w:sz w:val="24"/>
                <w:szCs w:val="24"/>
              </w:rPr>
            </w:pPr>
            <w:bookmarkStart w:id="68" w:name="_Ref374454505"/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нарушении сроков возврата займа Заемщик уплачивает по требованию Займодавца неустойку в виде пеней в размере 0,1% (ноля целых одной десятой процента) от суммы Просроченного платежа по исполнению обязательств по возврату суммы займа за каждый календарный день просрочки до даты поступления Просроченного платежа на счет Займодавца   (включительно).</w:t>
            </w:r>
            <w:bookmarkEnd w:id="68"/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9"/>
              </w:numPr>
              <w:jc w:val="both"/>
              <w:rPr>
                <w:sz w:val="24"/>
                <w:szCs w:val="24"/>
              </w:rPr>
            </w:pPr>
            <w:bookmarkStart w:id="69" w:name="_Ref374454513"/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нарушении сроков уплаты начисленных за пользование займом процентов Заемщик   уплачивает по требованию Займодавца неустойку в виде пеней в размере 0,1% (ноля целых одной десятой процента)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Займодавца   (включительно).</w:t>
            </w:r>
            <w:bookmarkEnd w:id="69"/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9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Займодавца.</w:t>
            </w:r>
          </w:p>
        </w:tc>
      </w:tr>
      <w:tr w:rsidR="003F0948" w:rsidRPr="00201787" w:rsidTr="002A484D">
        <w:tc>
          <w:tcPr>
            <w:tcW w:w="9781" w:type="dxa"/>
            <w:shd w:val="pct15" w:color="auto" w:fill="FFFFFF"/>
          </w:tcPr>
          <w:p w:rsidR="003F0948" w:rsidRPr="00201787" w:rsidRDefault="003F0948" w:rsidP="00AB7BDB">
            <w:pPr>
              <w:numPr>
                <w:ilvl w:val="1"/>
                <w:numId w:val="1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3F0948" w:rsidRPr="00201787" w:rsidTr="002A484D">
        <w:trPr>
          <w:trHeight w:val="1152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Информация о полной стоимости займа по Договору (далее и везде по тексту Договора – ПСЗ) доводится Займодавцем до сведения Заемщика в Приложении к Договору в целях информирования и достижения однозначного понимания Заемщика затрат, связанных с получением и использованием </w:t>
            </w:r>
            <w:r>
              <w:rPr>
                <w:sz w:val="24"/>
                <w:szCs w:val="24"/>
              </w:rPr>
              <w:t xml:space="preserve">заемных </w:t>
            </w:r>
            <w:r w:rsidRPr="00201787">
              <w:rPr>
                <w:sz w:val="24"/>
                <w:szCs w:val="24"/>
              </w:rPr>
              <w:t xml:space="preserve"> средств.</w:t>
            </w:r>
          </w:p>
        </w:tc>
      </w:tr>
      <w:tr w:rsidR="003F0948" w:rsidRPr="00201787" w:rsidTr="002A484D">
        <w:trPr>
          <w:trHeight w:val="327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Расчет ПСЗ производится по формуле:</w:t>
            </w:r>
          </w:p>
          <w:p w:rsidR="003F0948" w:rsidRPr="00201787" w:rsidRDefault="003F0948" w:rsidP="002A484D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</w:rPr>
            </w:pPr>
            <w:r w:rsidRPr="00201787">
              <w:rPr>
                <w:color w:val="FF0000"/>
                <w:position w:val="-58"/>
                <w:sz w:val="24"/>
                <w:szCs w:val="24"/>
              </w:rPr>
              <w:object w:dxaOrig="3320" w:dyaOrig="1080">
                <v:shape id="_x0000_i1026" type="#_x0000_t75" style="width:166.55pt;height:53.2pt" o:ole="">
                  <v:imagedata r:id="rId11" o:title=""/>
                </v:shape>
                <o:OLEObject Type="Embed" ProgID="Equation.3" ShapeID="_x0000_i1026" DrawAspect="Content" ObjectID="_1472393815" r:id="rId12"/>
              </w:object>
            </w: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где</w:t>
            </w: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  <w:lang w:val="en-US"/>
              </w:rPr>
              <w:t>d</w:t>
            </w:r>
            <w:r w:rsidRPr="00201787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201787">
              <w:rPr>
                <w:sz w:val="24"/>
                <w:szCs w:val="24"/>
                <w:lang w:val="en-US"/>
              </w:rPr>
              <w:t> </w:t>
            </w:r>
            <w:r w:rsidRPr="00201787">
              <w:rPr>
                <w:sz w:val="24"/>
                <w:szCs w:val="24"/>
              </w:rPr>
              <w:t xml:space="preserve">– дата </w:t>
            </w:r>
            <w:r w:rsidRPr="00201787">
              <w:rPr>
                <w:sz w:val="24"/>
                <w:szCs w:val="24"/>
                <w:lang w:val="en-US"/>
              </w:rPr>
              <w:t>i</w:t>
            </w:r>
            <w:r w:rsidRPr="00201787">
              <w:rPr>
                <w:sz w:val="24"/>
                <w:szCs w:val="24"/>
              </w:rPr>
              <w:t>-го Процентного периода;</w:t>
            </w: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  <w:lang w:val="en-US"/>
              </w:rPr>
              <w:t>d</w:t>
            </w:r>
            <w:r w:rsidRPr="00201787">
              <w:rPr>
                <w:sz w:val="24"/>
                <w:szCs w:val="24"/>
                <w:vertAlign w:val="subscript"/>
              </w:rPr>
              <w:t>0</w:t>
            </w:r>
            <w:r w:rsidRPr="00201787">
              <w:rPr>
                <w:sz w:val="24"/>
                <w:szCs w:val="24"/>
                <w:lang w:val="en-US"/>
              </w:rPr>
              <w:t> </w:t>
            </w:r>
            <w:r w:rsidRPr="00201787">
              <w:rPr>
                <w:sz w:val="24"/>
                <w:szCs w:val="24"/>
              </w:rPr>
              <w:t>– дата Первого процентного периода (совпадает с датой перечисления денежных средств Заемщику);</w:t>
            </w: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  <w:lang w:val="en-US"/>
              </w:rPr>
              <w:t>n </w:t>
            </w:r>
            <w:r w:rsidRPr="00201787">
              <w:rPr>
                <w:sz w:val="24"/>
                <w:szCs w:val="24"/>
              </w:rPr>
              <w:t>– количество Процентных периодов;</w:t>
            </w: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ДП</w:t>
            </w:r>
            <w:r w:rsidRPr="00201787">
              <w:rPr>
                <w:sz w:val="24"/>
                <w:szCs w:val="24"/>
                <w:vertAlign w:val="subscript"/>
              </w:rPr>
              <w:t>i</w:t>
            </w:r>
            <w:r w:rsidRPr="00201787">
              <w:rPr>
                <w:sz w:val="24"/>
                <w:szCs w:val="24"/>
              </w:rPr>
              <w:t> – сумма i-го денежного потока (платежа) по Договору.</w:t>
            </w:r>
          </w:p>
        </w:tc>
      </w:tr>
      <w:tr w:rsidR="003F0948" w:rsidRPr="00201787" w:rsidTr="002A484D">
        <w:trPr>
          <w:trHeight w:val="168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rFonts w:eastAsia="Calibri"/>
                <w:sz w:val="24"/>
                <w:szCs w:val="24"/>
              </w:rPr>
              <w:t xml:space="preserve">Предоставляемый Заемщику Займодавцем График платежей рассчитывается на весь срок займа </w:t>
            </w:r>
            <w:r w:rsidRPr="00201787">
              <w:rPr>
                <w:sz w:val="24"/>
                <w:szCs w:val="24"/>
              </w:rPr>
              <w:t>исходя</w:t>
            </w:r>
            <w:r w:rsidRPr="00201787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3F0948" w:rsidRPr="00201787" w:rsidTr="002A484D">
        <w:trPr>
          <w:trHeight w:val="37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случае возникновения необходимости Заемщик по требованию Займодавца обязан незамедлительно осуществить соответствующие действия по подписанию последнего из полученных от Займодавца Графиков платежей и передаче его Займодавцу.</w:t>
            </w:r>
          </w:p>
        </w:tc>
      </w:tr>
      <w:tr w:rsidR="003F0948" w:rsidRPr="00201787" w:rsidTr="002A484D">
        <w:trPr>
          <w:trHeight w:val="27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201787">
              <w:rPr>
                <w:i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договора об ипотеке (при наличии),  последующего договора об ипотеке (при наличии),</w:t>
            </w:r>
            <w:r w:rsidRPr="00201787">
              <w:rPr>
                <w:i/>
                <w:sz w:val="24"/>
                <w:szCs w:val="24"/>
              </w:rPr>
              <w:t xml:space="preserve">  </w:t>
            </w:r>
            <w:r w:rsidRPr="00201787">
              <w:rPr>
                <w:sz w:val="24"/>
                <w:szCs w:val="24"/>
              </w:rPr>
              <w:t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займа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Займодавца. Во исполнение настоящего условия Заемщик принимает личное участие либо через доверенных лиц (представителей Займодавца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назначенное Займодавцем по согласованию с органом, осуществляющим государственную регистрацию прав на недвижимое имущество и сделок с ним.</w:t>
            </w:r>
          </w:p>
        </w:tc>
      </w:tr>
      <w:tr w:rsidR="003F0948" w:rsidRPr="00201787" w:rsidTr="002A484D">
        <w:trPr>
          <w:trHeight w:val="109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Настоящим Стороны пришли к соглашению о том, что обязательства Заемщика   по Договору не могут быть прекращены путем зачета встречных требований Заемщика к Займодавцу и/или к любому из последующих займодавцев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3F0948" w:rsidRPr="00201787" w:rsidTr="002A484D">
        <w:trPr>
          <w:trHeight w:val="15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При возникновении споров между Займодавцу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Займодавца об обращении взыскания на Предмет ипотеки подлежат рассмотрению судом по месту нахождения  Предмета ипотеки.</w:t>
            </w:r>
          </w:p>
        </w:tc>
      </w:tr>
      <w:tr w:rsidR="003F0948" w:rsidRPr="00201787" w:rsidTr="002A484D">
        <w:trPr>
          <w:trHeight w:val="16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Договор вступает в силу с даты фактического предоставления займа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3F0948" w:rsidRPr="00201787" w:rsidTr="002A484D">
        <w:trPr>
          <w:trHeight w:val="96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Заемщике 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3F0948" w:rsidRPr="00201787" w:rsidTr="002A484D">
        <w:trPr>
          <w:trHeight w:val="126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3F0948" w:rsidRPr="00201787" w:rsidTr="002A484D">
        <w:trPr>
          <w:trHeight w:val="27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В случае обращения Займодавцем 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3F0948" w:rsidRPr="00201787" w:rsidTr="002A484D">
        <w:trPr>
          <w:trHeight w:val="78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Стороны пришли к соглашению о том, что в случае отказа в государственной регистрации залога Предмета ипотеки Договор считается расторгнутым с даты отказа в государственной регистрации.</w:t>
            </w:r>
          </w:p>
        </w:tc>
      </w:tr>
      <w:tr w:rsidR="003F0948" w:rsidRPr="00201787" w:rsidTr="002A484D">
        <w:trPr>
          <w:trHeight w:val="900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3F0948" w:rsidRPr="00201787" w:rsidTr="002A484D">
        <w:trPr>
          <w:trHeight w:val="2833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  <w:bookmarkStart w:id="70" w:name="_Ref378003539"/>
            <w:bookmarkStart w:id="71" w:name="_Ref307930157"/>
          </w:p>
          <w:bookmarkEnd w:id="70"/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Займодавцем в адрес заемщика, на имя которого открыт Счет. Переписка будет осуществляться по адресу для получения корреспонденции, указанному в п. 1.6.2 Договора.  Вся корреспонденция, направляемая по указанному адресу</w:t>
            </w:r>
            <w:r w:rsidRPr="00201787">
              <w:rPr>
                <w:i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201787">
              <w:rPr>
                <w:i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считается направленной надлежащим образом и полученной Заемщика в порядке и сроки, установленные Договором. Указанный адрес может быть изменен Заемщиком путем письменного уведомления Займодавца. Адрес считается измененным с момента получения указанного уведомления Займодавцем.</w:t>
            </w:r>
            <w:bookmarkEnd w:id="71"/>
          </w:p>
        </w:tc>
      </w:tr>
      <w:tr w:rsidR="003F0948" w:rsidRPr="00201787" w:rsidTr="002A484D">
        <w:trPr>
          <w:trHeight w:val="3087"/>
        </w:trPr>
        <w:tc>
          <w:tcPr>
            <w:tcW w:w="9781" w:type="dxa"/>
          </w:tcPr>
          <w:p w:rsidR="003F0948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Исполнение обязательств, </w:t>
            </w:r>
            <w:r w:rsidRPr="00580709">
              <w:rPr>
                <w:sz w:val="24"/>
                <w:szCs w:val="24"/>
              </w:rPr>
              <w:t>предусматривающих направление Заемщиком   заявлений/уведомлений/сообщений в адрес Займодавца, может осуществляться посредством размещения соответствующих заявлений/уведомлен</w:t>
            </w:r>
            <w:r>
              <w:rPr>
                <w:sz w:val="24"/>
                <w:szCs w:val="24"/>
              </w:rPr>
              <w:t>ий/сообщений в Личном кабинете з</w:t>
            </w:r>
            <w:r w:rsidRPr="00580709">
              <w:rPr>
                <w:sz w:val="24"/>
                <w:szCs w:val="24"/>
              </w:rPr>
              <w:t>аемщика.</w:t>
            </w:r>
            <w:r>
              <w:rPr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Приложении к настоящему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948" w:rsidRPr="00201787" w:rsidTr="002A484D">
        <w:trPr>
          <w:trHeight w:val="1325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В случае изменения адреса для получения корреспонденции, указанного в п.1.6.2 Договора, и неуведомления об этом Займодавца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Вся корреспонденция в адрес Заемщика направляется Займодавцем  почтовыми отправлениями с уведомлением о доставке либо телеграммой, либо иным доступным Займодавцу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Займодавцем 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3F0948" w:rsidRPr="00201787" w:rsidTr="002A484D">
        <w:trPr>
          <w:trHeight w:val="864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Подписав Договор, Заемщик выражает свое безусловное письменное согласие на уступку прав требований Займодавца, вытекающих из Договора, некредитной организации.</w:t>
            </w:r>
          </w:p>
        </w:tc>
      </w:tr>
      <w:tr w:rsidR="003F0948" w:rsidRPr="00201787" w:rsidTr="002A484D">
        <w:trPr>
          <w:trHeight w:val="236"/>
        </w:trPr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  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color w:val="000000"/>
                <w:sz w:val="24"/>
                <w:szCs w:val="24"/>
              </w:rPr>
            </w:pPr>
            <w:r w:rsidRPr="00201787">
              <w:rPr>
                <w:color w:val="000000"/>
                <w:sz w:val="24"/>
                <w:szCs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AB7BDB">
            <w:pPr>
              <w:numPr>
                <w:ilvl w:val="2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</w:p>
          <w:p w:rsidR="003F0948" w:rsidRPr="00201787" w:rsidRDefault="003F0948" w:rsidP="002A484D">
            <w:pPr>
              <w:jc w:val="both"/>
              <w:rPr>
                <w:color w:val="000000"/>
                <w:sz w:val="24"/>
                <w:szCs w:val="24"/>
              </w:rPr>
            </w:pPr>
            <w:r w:rsidRPr="00201787">
              <w:rPr>
                <w:color w:val="000000"/>
                <w:sz w:val="24"/>
                <w:szCs w:val="24"/>
              </w:rPr>
              <w:t xml:space="preserve">Подписывая Договор, </w:t>
            </w:r>
            <w:r w:rsidRPr="00201787">
              <w:rPr>
                <w:sz w:val="24"/>
                <w:szCs w:val="24"/>
              </w:rPr>
              <w:t xml:space="preserve">Заемщик </w:t>
            </w:r>
            <w:r w:rsidRPr="00201787">
              <w:rPr>
                <w:color w:val="000000"/>
                <w:sz w:val="24"/>
                <w:szCs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201787">
              <w:rPr>
                <w:sz w:val="24"/>
                <w:szCs w:val="24"/>
              </w:rPr>
              <w:t xml:space="preserve">Заемщиком </w:t>
            </w:r>
            <w:r w:rsidRPr="00201787">
              <w:rPr>
                <w:color w:val="000000"/>
                <w:sz w:val="24"/>
                <w:szCs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3F0948" w:rsidRPr="00201787" w:rsidTr="002A484D">
        <w:tc>
          <w:tcPr>
            <w:tcW w:w="9781" w:type="dxa"/>
          </w:tcPr>
          <w:p w:rsidR="003F0948" w:rsidRPr="00201787" w:rsidRDefault="003F0948" w:rsidP="002A48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3F0948" w:rsidRPr="00201787" w:rsidTr="002A484D">
        <w:trPr>
          <w:trHeight w:val="259"/>
        </w:trPr>
        <w:tc>
          <w:tcPr>
            <w:tcW w:w="9781" w:type="dxa"/>
            <w:shd w:val="pct15" w:color="auto" w:fill="FFFFFF"/>
          </w:tcPr>
          <w:p w:rsidR="003F0948" w:rsidRPr="00201787" w:rsidRDefault="003F0948" w:rsidP="002A484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ПОДПИСИ:</w:t>
            </w:r>
          </w:p>
        </w:tc>
      </w:tr>
      <w:tr w:rsidR="003F0948" w:rsidRPr="00201787" w:rsidTr="002A484D">
        <w:trPr>
          <w:trHeight w:val="263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64015C">
              <w:rPr>
                <w:b/>
                <w:sz w:val="24"/>
                <w:szCs w:val="24"/>
              </w:rPr>
              <w:t>Открытое акционерное общество «Пермское агентство по ипотечному жилищному кредитованию»</w:t>
            </w: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64015C">
              <w:rPr>
                <w:b/>
                <w:sz w:val="24"/>
                <w:szCs w:val="24"/>
              </w:rPr>
              <w:t>иректор</w:t>
            </w: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64015C">
              <w:rPr>
                <w:b/>
                <w:sz w:val="24"/>
                <w:szCs w:val="24"/>
              </w:rPr>
              <w:tab/>
            </w: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64015C">
              <w:rPr>
                <w:b/>
                <w:sz w:val="24"/>
                <w:szCs w:val="24"/>
              </w:rPr>
              <w:t>_____________________/</w:t>
            </w:r>
            <w:r>
              <w:rPr>
                <w:b/>
                <w:sz w:val="24"/>
                <w:szCs w:val="24"/>
              </w:rPr>
              <w:t>Малютин Д.В</w:t>
            </w:r>
            <w:r w:rsidRPr="0064015C">
              <w:rPr>
                <w:b/>
                <w:sz w:val="24"/>
                <w:szCs w:val="24"/>
              </w:rPr>
              <w:t>./</w:t>
            </w: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64015C">
              <w:rPr>
                <w:b/>
                <w:sz w:val="24"/>
                <w:szCs w:val="24"/>
              </w:rPr>
              <w:t xml:space="preserve">                          мп</w:t>
            </w:r>
          </w:p>
          <w:p w:rsidR="003F0948" w:rsidRPr="0064015C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3F0948" w:rsidRPr="00201787" w:rsidTr="002A484D">
        <w:trPr>
          <w:trHeight w:val="224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Заемщик</w:t>
            </w:r>
          </w:p>
        </w:tc>
      </w:tr>
      <w:tr w:rsidR="003F0948" w:rsidRPr="00201787" w:rsidTr="002A484D">
        <w:trPr>
          <w:trHeight w:val="411"/>
        </w:trPr>
        <w:tc>
          <w:tcPr>
            <w:tcW w:w="9781" w:type="dxa"/>
          </w:tcPr>
          <w:p w:rsidR="003F0948" w:rsidRPr="00201787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</w:t>
            </w:r>
          </w:p>
          <w:p w:rsidR="003F0948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3F0948" w:rsidRPr="00201787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3F0948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(ФИО полностью, подпись)</w:t>
            </w:r>
          </w:p>
          <w:p w:rsidR="003F0948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3F0948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3F0948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(ФИО полностью, подпись)</w:t>
            </w:r>
          </w:p>
          <w:p w:rsidR="003F0948" w:rsidRPr="00201787" w:rsidRDefault="003F0948" w:rsidP="002A484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3F0948" w:rsidRDefault="003F0948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3F0948" w:rsidRDefault="003F0948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3F0948" w:rsidRPr="001034FF" w:rsidRDefault="003F0948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3F0948" w:rsidRPr="001034FF" w:rsidSect="008F494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284" w:right="851" w:bottom="709" w:left="851" w:header="720" w:footer="505" w:gutter="0"/>
      <w:pgNumType w:start="1"/>
      <w:cols w:space="720"/>
      <w:formProt w:val="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98" w:rsidRDefault="00044298">
      <w:r>
        <w:separator/>
      </w:r>
    </w:p>
  </w:endnote>
  <w:endnote w:type="continuationSeparator" w:id="0">
    <w:p w:rsidR="00044298" w:rsidRDefault="00044298">
      <w:r>
        <w:continuationSeparator/>
      </w:r>
    </w:p>
  </w:endnote>
  <w:endnote w:type="continuationNotice" w:id="1">
    <w:p w:rsidR="00044298" w:rsidRDefault="000442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F6" w:rsidRDefault="00413C3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7FF6">
      <w:rPr>
        <w:rStyle w:val="aa"/>
      </w:rPr>
      <w:instrText xml:space="preserve">PAGE </w:instrText>
    </w:r>
    <w:r>
      <w:rPr>
        <w:rStyle w:val="aa"/>
      </w:rPr>
      <w:fldChar w:fldCharType="separate"/>
    </w:r>
    <w:r w:rsidR="00997FF6">
      <w:rPr>
        <w:rStyle w:val="aa"/>
        <w:noProof/>
      </w:rPr>
      <w:t>5</w:t>
    </w:r>
    <w:r>
      <w:rPr>
        <w:rStyle w:val="aa"/>
      </w:rPr>
      <w:fldChar w:fldCharType="end"/>
    </w:r>
  </w:p>
  <w:p w:rsidR="00997FF6" w:rsidRDefault="00997F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F6" w:rsidRDefault="00413C31" w:rsidP="00302736">
    <w:pPr>
      <w:pStyle w:val="ab"/>
      <w:ind w:right="36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8.25pt;height:6.9pt;mso-position-horizontal-relative:char;mso-position-vertical-relative:lin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F6" w:rsidRDefault="00861712" w:rsidP="00CB7FA0">
    <w:pPr>
      <w:pStyle w:val="ab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8.25pt;height:6.9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98" w:rsidRDefault="00044298">
      <w:r>
        <w:separator/>
      </w:r>
    </w:p>
  </w:footnote>
  <w:footnote w:type="continuationSeparator" w:id="0">
    <w:p w:rsidR="00044298" w:rsidRDefault="00044298">
      <w:r>
        <w:continuationSeparator/>
      </w:r>
    </w:p>
  </w:footnote>
  <w:footnote w:type="continuationNotice" w:id="1">
    <w:p w:rsidR="00044298" w:rsidRDefault="000442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F6" w:rsidRDefault="00413C31">
    <w:pPr>
      <w:pStyle w:val="ac"/>
      <w:jc w:val="center"/>
    </w:pPr>
    <w:fldSimple w:instr=" PAGE   \* MERGEFORMAT ">
      <w:r w:rsidR="00861712">
        <w:rPr>
          <w:noProof/>
        </w:rPr>
        <w:t>1</w:t>
      </w:r>
    </w:fldSimple>
  </w:p>
  <w:p w:rsidR="00997FF6" w:rsidRDefault="00997FF6" w:rsidP="007B77D6">
    <w:pPr>
      <w:pStyle w:val="ac"/>
      <w:jc w:val="right"/>
    </w:pPr>
    <w:r>
      <w:t>Индивидуальные условия договора</w:t>
    </w:r>
  </w:p>
  <w:p w:rsidR="00997FF6" w:rsidRDefault="00997F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F6" w:rsidRDefault="00413C31">
    <w:pPr>
      <w:pStyle w:val="ac"/>
      <w:jc w:val="center"/>
    </w:pPr>
    <w:fldSimple w:instr="PAGE   \* MERGEFORMAT">
      <w:r w:rsidR="00997FF6">
        <w:rPr>
          <w:noProof/>
        </w:rPr>
        <w:t>1</w:t>
      </w:r>
    </w:fldSimple>
  </w:p>
  <w:p w:rsidR="00997FF6" w:rsidRDefault="00997F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40F6D8C"/>
    <w:multiLevelType w:val="hybridMultilevel"/>
    <w:tmpl w:val="A91660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7EA"/>
    <w:multiLevelType w:val="multilevel"/>
    <w:tmpl w:val="E4B217C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CF07D88"/>
    <w:multiLevelType w:val="multilevel"/>
    <w:tmpl w:val="A5B80D3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AD8066B"/>
    <w:multiLevelType w:val="multilevel"/>
    <w:tmpl w:val="A7CE05B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0F4826"/>
    <w:multiLevelType w:val="multilevel"/>
    <w:tmpl w:val="A37C66E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F0F1C6A"/>
    <w:multiLevelType w:val="multilevel"/>
    <w:tmpl w:val="6052B3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FD83644"/>
    <w:multiLevelType w:val="multilevel"/>
    <w:tmpl w:val="6D12E7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33C176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1EC05E7"/>
    <w:multiLevelType w:val="multilevel"/>
    <w:tmpl w:val="2BF6D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561707AC"/>
    <w:multiLevelType w:val="multilevel"/>
    <w:tmpl w:val="4E4048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999183E"/>
    <w:multiLevelType w:val="multilevel"/>
    <w:tmpl w:val="073A87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B330E42"/>
    <w:multiLevelType w:val="multilevel"/>
    <w:tmpl w:val="FBA2356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854F22"/>
    <w:multiLevelType w:val="multilevel"/>
    <w:tmpl w:val="7AE06E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6B305AA5"/>
    <w:multiLevelType w:val="multilevel"/>
    <w:tmpl w:val="D908B1F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D0ACC"/>
    <w:multiLevelType w:val="multilevel"/>
    <w:tmpl w:val="FBCA30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FB63D97"/>
    <w:multiLevelType w:val="multilevel"/>
    <w:tmpl w:val="5A26F5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5"/>
  </w:num>
  <w:num w:numId="5">
    <w:abstractNumId w:val="11"/>
  </w:num>
  <w:num w:numId="6">
    <w:abstractNumId w:val="17"/>
  </w:num>
  <w:num w:numId="7">
    <w:abstractNumId w:val="9"/>
  </w:num>
  <w:num w:numId="8">
    <w:abstractNumId w:val="20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8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  <w:num w:numId="19">
    <w:abstractNumId w:val="23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stylePaneFormatFilter w:val="3F01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67E"/>
    <w:rsid w:val="00010685"/>
    <w:rsid w:val="0001084B"/>
    <w:rsid w:val="00011162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71F1"/>
    <w:rsid w:val="000173DC"/>
    <w:rsid w:val="00017E5B"/>
    <w:rsid w:val="00020B5D"/>
    <w:rsid w:val="00021252"/>
    <w:rsid w:val="000217B7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386A"/>
    <w:rsid w:val="000441B1"/>
    <w:rsid w:val="00044298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E11"/>
    <w:rsid w:val="00061361"/>
    <w:rsid w:val="0006170E"/>
    <w:rsid w:val="0006180F"/>
    <w:rsid w:val="00061C71"/>
    <w:rsid w:val="00061DC0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3E2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3654"/>
    <w:rsid w:val="000A4658"/>
    <w:rsid w:val="000A46C8"/>
    <w:rsid w:val="000A4EE7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2E60"/>
    <w:rsid w:val="000B3146"/>
    <w:rsid w:val="000B3B2A"/>
    <w:rsid w:val="000B4223"/>
    <w:rsid w:val="000B4632"/>
    <w:rsid w:val="000B47C4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364D"/>
    <w:rsid w:val="000C6679"/>
    <w:rsid w:val="000C66C6"/>
    <w:rsid w:val="000C69EE"/>
    <w:rsid w:val="000C6C86"/>
    <w:rsid w:val="000C7059"/>
    <w:rsid w:val="000C73DE"/>
    <w:rsid w:val="000C7600"/>
    <w:rsid w:val="000C77D7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ABB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E48"/>
    <w:rsid w:val="00153F8A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DD"/>
    <w:rsid w:val="001665D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F57"/>
    <w:rsid w:val="00180832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4A1A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36F4"/>
    <w:rsid w:val="001A3A3A"/>
    <w:rsid w:val="001A453E"/>
    <w:rsid w:val="001A50CC"/>
    <w:rsid w:val="001A56C2"/>
    <w:rsid w:val="001A56C8"/>
    <w:rsid w:val="001A59C3"/>
    <w:rsid w:val="001A5B07"/>
    <w:rsid w:val="001A5E76"/>
    <w:rsid w:val="001A6336"/>
    <w:rsid w:val="001A67AB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EC4"/>
    <w:rsid w:val="001C3FF9"/>
    <w:rsid w:val="001C42F5"/>
    <w:rsid w:val="001C45C9"/>
    <w:rsid w:val="001C49F3"/>
    <w:rsid w:val="001C4FFA"/>
    <w:rsid w:val="001C51AD"/>
    <w:rsid w:val="001C54FA"/>
    <w:rsid w:val="001C6D73"/>
    <w:rsid w:val="001C7715"/>
    <w:rsid w:val="001C789F"/>
    <w:rsid w:val="001C7E80"/>
    <w:rsid w:val="001D0BBE"/>
    <w:rsid w:val="001D0D15"/>
    <w:rsid w:val="001D1551"/>
    <w:rsid w:val="001D1903"/>
    <w:rsid w:val="001D1EA3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C5E"/>
    <w:rsid w:val="001D6CEA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4A19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7CDA"/>
    <w:rsid w:val="00210D14"/>
    <w:rsid w:val="00210DE8"/>
    <w:rsid w:val="0021109B"/>
    <w:rsid w:val="00211D6F"/>
    <w:rsid w:val="002121D0"/>
    <w:rsid w:val="00212836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5"/>
    <w:rsid w:val="00247324"/>
    <w:rsid w:val="00247734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39DA"/>
    <w:rsid w:val="002A4199"/>
    <w:rsid w:val="002A73D7"/>
    <w:rsid w:val="002A775B"/>
    <w:rsid w:val="002B0AF4"/>
    <w:rsid w:val="002B0C50"/>
    <w:rsid w:val="002B0E09"/>
    <w:rsid w:val="002B10BA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21A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F48"/>
    <w:rsid w:val="00343542"/>
    <w:rsid w:val="00343908"/>
    <w:rsid w:val="003446E3"/>
    <w:rsid w:val="003448D8"/>
    <w:rsid w:val="00344D38"/>
    <w:rsid w:val="00345191"/>
    <w:rsid w:val="00345C9F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255E"/>
    <w:rsid w:val="00362AD9"/>
    <w:rsid w:val="003636C2"/>
    <w:rsid w:val="0036460B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71190"/>
    <w:rsid w:val="0037155E"/>
    <w:rsid w:val="0037168A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9DA"/>
    <w:rsid w:val="00396BB7"/>
    <w:rsid w:val="00396F9C"/>
    <w:rsid w:val="0039759D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51C"/>
    <w:rsid w:val="003C288C"/>
    <w:rsid w:val="003C2DEE"/>
    <w:rsid w:val="003C312D"/>
    <w:rsid w:val="003C3514"/>
    <w:rsid w:val="003C38B5"/>
    <w:rsid w:val="003C454B"/>
    <w:rsid w:val="003C4968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948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28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3C31"/>
    <w:rsid w:val="00414155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8CE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9F7"/>
    <w:rsid w:val="00446B05"/>
    <w:rsid w:val="00446E84"/>
    <w:rsid w:val="0044778C"/>
    <w:rsid w:val="00447842"/>
    <w:rsid w:val="00447F91"/>
    <w:rsid w:val="0045024B"/>
    <w:rsid w:val="0045125F"/>
    <w:rsid w:val="00452789"/>
    <w:rsid w:val="00453D55"/>
    <w:rsid w:val="0045443D"/>
    <w:rsid w:val="0045468E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0C71"/>
    <w:rsid w:val="004712AE"/>
    <w:rsid w:val="0047133D"/>
    <w:rsid w:val="004717BB"/>
    <w:rsid w:val="00471B77"/>
    <w:rsid w:val="0047269C"/>
    <w:rsid w:val="00472A5E"/>
    <w:rsid w:val="00475108"/>
    <w:rsid w:val="00475411"/>
    <w:rsid w:val="0047599D"/>
    <w:rsid w:val="00475A10"/>
    <w:rsid w:val="00475A88"/>
    <w:rsid w:val="00476323"/>
    <w:rsid w:val="0047666C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3DB"/>
    <w:rsid w:val="004F0528"/>
    <w:rsid w:val="004F06F6"/>
    <w:rsid w:val="004F1062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12CB"/>
    <w:rsid w:val="005023F4"/>
    <w:rsid w:val="00502641"/>
    <w:rsid w:val="00502644"/>
    <w:rsid w:val="00502DC9"/>
    <w:rsid w:val="00503262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21DA"/>
    <w:rsid w:val="005324DE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C068A"/>
    <w:rsid w:val="005C153F"/>
    <w:rsid w:val="005C1A68"/>
    <w:rsid w:val="005C201A"/>
    <w:rsid w:val="005C2A9D"/>
    <w:rsid w:val="005C2AB6"/>
    <w:rsid w:val="005C3116"/>
    <w:rsid w:val="005C3526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0F6"/>
    <w:rsid w:val="005E4F7B"/>
    <w:rsid w:val="005E51CC"/>
    <w:rsid w:val="005E52B9"/>
    <w:rsid w:val="005E5AA0"/>
    <w:rsid w:val="005E5AAD"/>
    <w:rsid w:val="005E6C5B"/>
    <w:rsid w:val="005E6FED"/>
    <w:rsid w:val="005E7CD3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BB0"/>
    <w:rsid w:val="00633D3C"/>
    <w:rsid w:val="0063491B"/>
    <w:rsid w:val="00634F66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38D3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5F1"/>
    <w:rsid w:val="006A1A8C"/>
    <w:rsid w:val="006A1AFF"/>
    <w:rsid w:val="006A1E48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546"/>
    <w:rsid w:val="006C283F"/>
    <w:rsid w:val="006C2AAA"/>
    <w:rsid w:val="006C2C94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3F12"/>
    <w:rsid w:val="006D46A6"/>
    <w:rsid w:val="006D4AE5"/>
    <w:rsid w:val="006D4FDC"/>
    <w:rsid w:val="006D56EC"/>
    <w:rsid w:val="006D629C"/>
    <w:rsid w:val="006D6E54"/>
    <w:rsid w:val="006D705C"/>
    <w:rsid w:val="006D752B"/>
    <w:rsid w:val="006D7BCA"/>
    <w:rsid w:val="006E1188"/>
    <w:rsid w:val="006E1B5E"/>
    <w:rsid w:val="006E1BFB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BD5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C64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75F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FBA"/>
    <w:rsid w:val="007740B2"/>
    <w:rsid w:val="0077437A"/>
    <w:rsid w:val="007749FB"/>
    <w:rsid w:val="0077504B"/>
    <w:rsid w:val="007752A3"/>
    <w:rsid w:val="00775D13"/>
    <w:rsid w:val="007762B0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B26"/>
    <w:rsid w:val="00793C4C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5F7C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646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5EA7"/>
    <w:rsid w:val="007C65E1"/>
    <w:rsid w:val="007C67B4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F0129"/>
    <w:rsid w:val="007F024F"/>
    <w:rsid w:val="007F046A"/>
    <w:rsid w:val="007F0AB8"/>
    <w:rsid w:val="007F0B32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5C46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1712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0E1E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98A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8D6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4BE"/>
    <w:rsid w:val="008B6583"/>
    <w:rsid w:val="008B7BCE"/>
    <w:rsid w:val="008C00BE"/>
    <w:rsid w:val="008C0378"/>
    <w:rsid w:val="008C10F3"/>
    <w:rsid w:val="008C1307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94F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2B2E"/>
    <w:rsid w:val="009030F7"/>
    <w:rsid w:val="0090318E"/>
    <w:rsid w:val="00903728"/>
    <w:rsid w:val="0090408C"/>
    <w:rsid w:val="0090469C"/>
    <w:rsid w:val="00905677"/>
    <w:rsid w:val="00905CC5"/>
    <w:rsid w:val="009073B9"/>
    <w:rsid w:val="009079DF"/>
    <w:rsid w:val="00907F04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52B"/>
    <w:rsid w:val="00937AA1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83"/>
    <w:rsid w:val="00966A4F"/>
    <w:rsid w:val="009677CA"/>
    <w:rsid w:val="00970271"/>
    <w:rsid w:val="00970602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4518"/>
    <w:rsid w:val="00974529"/>
    <w:rsid w:val="00974713"/>
    <w:rsid w:val="009748FB"/>
    <w:rsid w:val="00974B68"/>
    <w:rsid w:val="00975EEB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57"/>
    <w:rsid w:val="00986E35"/>
    <w:rsid w:val="00987257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97FF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BB6"/>
    <w:rsid w:val="009B233D"/>
    <w:rsid w:val="009B26E8"/>
    <w:rsid w:val="009B2718"/>
    <w:rsid w:val="009B27AD"/>
    <w:rsid w:val="009B2964"/>
    <w:rsid w:val="009B29E4"/>
    <w:rsid w:val="009B29FA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AF5"/>
    <w:rsid w:val="009C20C9"/>
    <w:rsid w:val="009C22AA"/>
    <w:rsid w:val="009C287A"/>
    <w:rsid w:val="009C2DF3"/>
    <w:rsid w:val="009C3185"/>
    <w:rsid w:val="009C4124"/>
    <w:rsid w:val="009C535E"/>
    <w:rsid w:val="009C573C"/>
    <w:rsid w:val="009C631F"/>
    <w:rsid w:val="009C6C71"/>
    <w:rsid w:val="009C74A3"/>
    <w:rsid w:val="009C7C51"/>
    <w:rsid w:val="009C7CA4"/>
    <w:rsid w:val="009C7E9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F085A"/>
    <w:rsid w:val="009F13DC"/>
    <w:rsid w:val="009F1B20"/>
    <w:rsid w:val="009F3010"/>
    <w:rsid w:val="009F3934"/>
    <w:rsid w:val="009F3A80"/>
    <w:rsid w:val="009F3E80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E8"/>
    <w:rsid w:val="00A2670B"/>
    <w:rsid w:val="00A26787"/>
    <w:rsid w:val="00A26AD0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674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4A6F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E4B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54E"/>
    <w:rsid w:val="00AB5669"/>
    <w:rsid w:val="00AB58F3"/>
    <w:rsid w:val="00AB6223"/>
    <w:rsid w:val="00AB65AB"/>
    <w:rsid w:val="00AB6A19"/>
    <w:rsid w:val="00AB723C"/>
    <w:rsid w:val="00AB76D0"/>
    <w:rsid w:val="00AB7746"/>
    <w:rsid w:val="00AB783F"/>
    <w:rsid w:val="00AB789D"/>
    <w:rsid w:val="00AB7BDB"/>
    <w:rsid w:val="00AC0C5A"/>
    <w:rsid w:val="00AC12F2"/>
    <w:rsid w:val="00AC1C87"/>
    <w:rsid w:val="00AC1DEE"/>
    <w:rsid w:val="00AC1F30"/>
    <w:rsid w:val="00AC2FA1"/>
    <w:rsid w:val="00AC3491"/>
    <w:rsid w:val="00AC3614"/>
    <w:rsid w:val="00AC399C"/>
    <w:rsid w:val="00AC3A47"/>
    <w:rsid w:val="00AC3CFA"/>
    <w:rsid w:val="00AC3F7A"/>
    <w:rsid w:val="00AC40F3"/>
    <w:rsid w:val="00AC4495"/>
    <w:rsid w:val="00AC468C"/>
    <w:rsid w:val="00AC47B2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FCE"/>
    <w:rsid w:val="00AD1FC8"/>
    <w:rsid w:val="00AD21F2"/>
    <w:rsid w:val="00AD3310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8C3"/>
    <w:rsid w:val="00AE575D"/>
    <w:rsid w:val="00AE5783"/>
    <w:rsid w:val="00AE5825"/>
    <w:rsid w:val="00AE594E"/>
    <w:rsid w:val="00AE5AF6"/>
    <w:rsid w:val="00AE67E3"/>
    <w:rsid w:val="00AE6835"/>
    <w:rsid w:val="00AE785A"/>
    <w:rsid w:val="00AE7A5B"/>
    <w:rsid w:val="00AE7AA7"/>
    <w:rsid w:val="00AE7E3F"/>
    <w:rsid w:val="00AE7F7D"/>
    <w:rsid w:val="00AF08B8"/>
    <w:rsid w:val="00AF1696"/>
    <w:rsid w:val="00AF2778"/>
    <w:rsid w:val="00AF3722"/>
    <w:rsid w:val="00AF3E19"/>
    <w:rsid w:val="00AF42DA"/>
    <w:rsid w:val="00AF4765"/>
    <w:rsid w:val="00AF6242"/>
    <w:rsid w:val="00AF66BE"/>
    <w:rsid w:val="00AF6869"/>
    <w:rsid w:val="00AF6A1B"/>
    <w:rsid w:val="00AF6CEE"/>
    <w:rsid w:val="00AF759B"/>
    <w:rsid w:val="00AF7D2D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977"/>
    <w:rsid w:val="00B819AF"/>
    <w:rsid w:val="00B81F64"/>
    <w:rsid w:val="00B820ED"/>
    <w:rsid w:val="00B825A6"/>
    <w:rsid w:val="00B82C9B"/>
    <w:rsid w:val="00B82D96"/>
    <w:rsid w:val="00B83003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16A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6778"/>
    <w:rsid w:val="00BA7FF8"/>
    <w:rsid w:val="00BB00CB"/>
    <w:rsid w:val="00BB0302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14D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3FD"/>
    <w:rsid w:val="00C03B5E"/>
    <w:rsid w:val="00C043A5"/>
    <w:rsid w:val="00C0485C"/>
    <w:rsid w:val="00C0556F"/>
    <w:rsid w:val="00C0576C"/>
    <w:rsid w:val="00C06058"/>
    <w:rsid w:val="00C063A2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2BF"/>
    <w:rsid w:val="00C3038F"/>
    <w:rsid w:val="00C30B0B"/>
    <w:rsid w:val="00C3133F"/>
    <w:rsid w:val="00C31B34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4782"/>
    <w:rsid w:val="00C457B3"/>
    <w:rsid w:val="00C45933"/>
    <w:rsid w:val="00C45D73"/>
    <w:rsid w:val="00C46814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41D2"/>
    <w:rsid w:val="00C64630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3DE2"/>
    <w:rsid w:val="00C93E8B"/>
    <w:rsid w:val="00C949B8"/>
    <w:rsid w:val="00C94AC8"/>
    <w:rsid w:val="00C94B60"/>
    <w:rsid w:val="00C94F66"/>
    <w:rsid w:val="00C953AD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3C20"/>
    <w:rsid w:val="00CA3DFA"/>
    <w:rsid w:val="00CA4916"/>
    <w:rsid w:val="00CA4B43"/>
    <w:rsid w:val="00CA5411"/>
    <w:rsid w:val="00CA5BE4"/>
    <w:rsid w:val="00CA651F"/>
    <w:rsid w:val="00CA6557"/>
    <w:rsid w:val="00CA7B63"/>
    <w:rsid w:val="00CB01B0"/>
    <w:rsid w:val="00CB0524"/>
    <w:rsid w:val="00CB05FD"/>
    <w:rsid w:val="00CB0FB5"/>
    <w:rsid w:val="00CB1555"/>
    <w:rsid w:val="00CB160B"/>
    <w:rsid w:val="00CB183B"/>
    <w:rsid w:val="00CB1987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CC4"/>
    <w:rsid w:val="00CF392C"/>
    <w:rsid w:val="00CF3945"/>
    <w:rsid w:val="00CF3C9F"/>
    <w:rsid w:val="00CF3F43"/>
    <w:rsid w:val="00CF44A2"/>
    <w:rsid w:val="00CF4F92"/>
    <w:rsid w:val="00CF529F"/>
    <w:rsid w:val="00CF535A"/>
    <w:rsid w:val="00CF5C1F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5B6B"/>
    <w:rsid w:val="00D26A1F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724"/>
    <w:rsid w:val="00D638C3"/>
    <w:rsid w:val="00D63F7C"/>
    <w:rsid w:val="00D64174"/>
    <w:rsid w:val="00D647F7"/>
    <w:rsid w:val="00D64CEE"/>
    <w:rsid w:val="00D65137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6F5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C4A"/>
    <w:rsid w:val="00D92DFE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6DD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412"/>
    <w:rsid w:val="00DB17C4"/>
    <w:rsid w:val="00DB2683"/>
    <w:rsid w:val="00DB2703"/>
    <w:rsid w:val="00DB2BBC"/>
    <w:rsid w:val="00DB2F01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20AC"/>
    <w:rsid w:val="00DD269F"/>
    <w:rsid w:val="00DD2A2B"/>
    <w:rsid w:val="00DD3B46"/>
    <w:rsid w:val="00DD3F9E"/>
    <w:rsid w:val="00DD4308"/>
    <w:rsid w:val="00DD49BF"/>
    <w:rsid w:val="00DD4FFD"/>
    <w:rsid w:val="00DD5E61"/>
    <w:rsid w:val="00DD62AB"/>
    <w:rsid w:val="00DD6799"/>
    <w:rsid w:val="00DD6B77"/>
    <w:rsid w:val="00DE007A"/>
    <w:rsid w:val="00DE06F2"/>
    <w:rsid w:val="00DE0CBF"/>
    <w:rsid w:val="00DE2090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4AE"/>
    <w:rsid w:val="00DF6284"/>
    <w:rsid w:val="00DF64D1"/>
    <w:rsid w:val="00DF6C1F"/>
    <w:rsid w:val="00DF6EEF"/>
    <w:rsid w:val="00DF7B6D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AC4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62A4"/>
    <w:rsid w:val="00E46E20"/>
    <w:rsid w:val="00E506C0"/>
    <w:rsid w:val="00E51C86"/>
    <w:rsid w:val="00E52370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222D"/>
    <w:rsid w:val="00E82262"/>
    <w:rsid w:val="00E82434"/>
    <w:rsid w:val="00E824C1"/>
    <w:rsid w:val="00E834B8"/>
    <w:rsid w:val="00E83795"/>
    <w:rsid w:val="00E84002"/>
    <w:rsid w:val="00E84482"/>
    <w:rsid w:val="00E84780"/>
    <w:rsid w:val="00E85158"/>
    <w:rsid w:val="00E85746"/>
    <w:rsid w:val="00E85860"/>
    <w:rsid w:val="00E85A4D"/>
    <w:rsid w:val="00E85AB3"/>
    <w:rsid w:val="00E85FE3"/>
    <w:rsid w:val="00E8679F"/>
    <w:rsid w:val="00E867A6"/>
    <w:rsid w:val="00E8788A"/>
    <w:rsid w:val="00E87C86"/>
    <w:rsid w:val="00E90A60"/>
    <w:rsid w:val="00E90B79"/>
    <w:rsid w:val="00E91FDA"/>
    <w:rsid w:val="00E926BE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D061C"/>
    <w:rsid w:val="00ED09B3"/>
    <w:rsid w:val="00ED0C8C"/>
    <w:rsid w:val="00ED0EA9"/>
    <w:rsid w:val="00ED14E4"/>
    <w:rsid w:val="00ED239D"/>
    <w:rsid w:val="00ED2A5C"/>
    <w:rsid w:val="00ED34A6"/>
    <w:rsid w:val="00ED3965"/>
    <w:rsid w:val="00ED3B57"/>
    <w:rsid w:val="00ED4853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C84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382"/>
    <w:rsid w:val="00F649FA"/>
    <w:rsid w:val="00F64C8D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C00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36E"/>
    <w:rsid w:val="00FA5B92"/>
    <w:rsid w:val="00FA5C30"/>
    <w:rsid w:val="00FA6E5B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32E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EDA"/>
    <w:rsid w:val="00FC396D"/>
    <w:rsid w:val="00FC3B30"/>
    <w:rsid w:val="00FC3B41"/>
    <w:rsid w:val="00FC3BF5"/>
    <w:rsid w:val="00FC3C23"/>
    <w:rsid w:val="00FC3D8B"/>
    <w:rsid w:val="00FC465D"/>
    <w:rsid w:val="00FC687B"/>
    <w:rsid w:val="00FC797F"/>
    <w:rsid w:val="00FC7D26"/>
    <w:rsid w:val="00FD0D6B"/>
    <w:rsid w:val="00FD15B9"/>
    <w:rsid w:val="00FD16E1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E7FEF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F7D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rsid w:val="00937AA1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rsid w:val="00937AA1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rsid w:val="00937AA1"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rsid w:val="00937AA1"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rsid w:val="00937AA1"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rsid w:val="00937AA1"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rsid w:val="00937AA1"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</w:rPr>
  </w:style>
  <w:style w:type="paragraph" w:styleId="8">
    <w:name w:val="heading 8"/>
    <w:basedOn w:val="a2"/>
    <w:next w:val="a2"/>
    <w:qFormat/>
    <w:rsid w:val="00937AA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937AA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937AA1"/>
    <w:pPr>
      <w:jc w:val="center"/>
    </w:pPr>
    <w:rPr>
      <w:b/>
      <w:spacing w:val="44"/>
    </w:rPr>
  </w:style>
  <w:style w:type="paragraph" w:styleId="a8">
    <w:name w:val="Body Text"/>
    <w:basedOn w:val="a2"/>
    <w:link w:val="a9"/>
    <w:rsid w:val="00937AA1"/>
    <w:pPr>
      <w:widowControl w:val="0"/>
      <w:jc w:val="both"/>
    </w:pPr>
    <w:rPr>
      <w:sz w:val="24"/>
    </w:rPr>
  </w:style>
  <w:style w:type="character" w:styleId="aa">
    <w:name w:val="page number"/>
    <w:basedOn w:val="a3"/>
    <w:rsid w:val="00937AA1"/>
  </w:style>
  <w:style w:type="paragraph" w:styleId="ab">
    <w:name w:val="footer"/>
    <w:basedOn w:val="a2"/>
    <w:rsid w:val="00937AA1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rsid w:val="00937AA1"/>
    <w:pPr>
      <w:tabs>
        <w:tab w:val="center" w:pos="4153"/>
        <w:tab w:val="right" w:pos="8306"/>
      </w:tabs>
    </w:pPr>
  </w:style>
  <w:style w:type="character" w:styleId="ae">
    <w:name w:val="annotation reference"/>
    <w:semiHidden/>
    <w:rsid w:val="00937AA1"/>
    <w:rPr>
      <w:sz w:val="16"/>
    </w:rPr>
  </w:style>
  <w:style w:type="paragraph" w:styleId="af">
    <w:name w:val="annotation text"/>
    <w:basedOn w:val="a2"/>
    <w:link w:val="af0"/>
    <w:semiHidden/>
    <w:rsid w:val="00937AA1"/>
  </w:style>
  <w:style w:type="paragraph" w:styleId="af1">
    <w:name w:val="Body Text Indent"/>
    <w:basedOn w:val="a2"/>
    <w:rsid w:val="00937AA1"/>
    <w:pPr>
      <w:spacing w:after="120"/>
      <w:ind w:left="360"/>
    </w:pPr>
  </w:style>
  <w:style w:type="paragraph" w:customStyle="1" w:styleId="CPNormal">
    <w:name w:val="CPNormal"/>
    <w:basedOn w:val="a2"/>
    <w:rsid w:val="00937AA1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rsid w:val="00937AA1"/>
    <w:pPr>
      <w:jc w:val="both"/>
    </w:pPr>
    <w:rPr>
      <w:b/>
      <w:i/>
    </w:rPr>
  </w:style>
  <w:style w:type="paragraph" w:styleId="30">
    <w:name w:val="Body Text 3"/>
    <w:basedOn w:val="a2"/>
    <w:rsid w:val="00937AA1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rsid w:val="00937AA1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  <w:style w:type="paragraph" w:customStyle="1" w:styleId="40">
    <w:name w:val="Обычный4"/>
    <w:rsid w:val="007B7646"/>
  </w:style>
  <w:style w:type="paragraph" w:customStyle="1" w:styleId="50">
    <w:name w:val="Обычный5"/>
    <w:rsid w:val="007B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8383-0BFA-4057-81EC-FD0774014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79D73-B367-492C-A712-17BBA85BC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5F469-5BDF-4066-8FE9-7965E6BE0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A5535-34D0-4F8B-B465-C10200C4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7433</Words>
  <Characters>42371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49705</CharactersWithSpaces>
  <SharedDoc>false</SharedDoc>
  <HLinks>
    <vt:vector size="6" baseType="variant"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chernenkoia</cp:lastModifiedBy>
  <cp:revision>2</cp:revision>
  <cp:lastPrinted>2014-05-21T07:33:00Z</cp:lastPrinted>
  <dcterms:created xsi:type="dcterms:W3CDTF">2014-09-16T11:31:00Z</dcterms:created>
  <dcterms:modified xsi:type="dcterms:W3CDTF">2014-09-16T11:31:00Z</dcterms:modified>
</cp:coreProperties>
</file>